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75" w:rsidRDefault="001D1075" w:rsidP="00372B5E">
      <w:pPr>
        <w:autoSpaceDE w:val="0"/>
        <w:autoSpaceDN w:val="0"/>
        <w:adjustRightInd w:val="0"/>
        <w:jc w:val="both"/>
        <w:rPr>
          <w:b/>
          <w:i/>
        </w:rPr>
      </w:pPr>
      <w:r w:rsidRPr="001D1075">
        <w:rPr>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3pt;height:841.9pt">
            <v:imagedata r:id="rId8" o:title="1"/>
          </v:shape>
        </w:pict>
      </w:r>
    </w:p>
    <w:p w:rsidR="001D1075" w:rsidRDefault="001D1075" w:rsidP="00372B5E">
      <w:pPr>
        <w:autoSpaceDE w:val="0"/>
        <w:autoSpaceDN w:val="0"/>
        <w:adjustRightInd w:val="0"/>
        <w:jc w:val="both"/>
        <w:rPr>
          <w:b/>
          <w:i/>
        </w:rPr>
      </w:pPr>
      <w:r w:rsidRPr="001D1075">
        <w:rPr>
          <w:b/>
          <w:i/>
        </w:rPr>
        <w:lastRenderedPageBreak/>
        <w:pict>
          <v:shape id="_x0000_i1026" type="#_x0000_t75" style="width:487.55pt;height:744.95pt">
            <v:imagedata r:id="rId9" o:title="2"/>
          </v:shape>
        </w:pict>
      </w:r>
      <w:bookmarkStart w:id="0" w:name="_GoBack"/>
      <w:bookmarkEnd w:id="0"/>
    </w:p>
    <w:p w:rsidR="00372B5E" w:rsidRPr="001D1075" w:rsidRDefault="00372B5E" w:rsidP="00372B5E">
      <w:pPr>
        <w:autoSpaceDE w:val="0"/>
        <w:autoSpaceDN w:val="0"/>
        <w:adjustRightInd w:val="0"/>
        <w:jc w:val="both"/>
        <w:rPr>
          <w:b/>
          <w:i/>
        </w:rPr>
      </w:pPr>
      <w:proofErr w:type="gramStart"/>
      <w:r w:rsidRPr="006E2D93">
        <w:rPr>
          <w:b/>
          <w:i/>
        </w:rPr>
        <w:lastRenderedPageBreak/>
        <w:t>«обработка персональных данных»</w:t>
      </w:r>
      <w:r w:rsidRPr="006E2D93">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372B5E" w:rsidRPr="006E2D93" w:rsidRDefault="00372B5E" w:rsidP="00372B5E">
      <w:pPr>
        <w:autoSpaceDE w:val="0"/>
        <w:autoSpaceDN w:val="0"/>
        <w:adjustRightInd w:val="0"/>
        <w:jc w:val="both"/>
      </w:pPr>
      <w:r w:rsidRPr="006E2D93">
        <w:rPr>
          <w:b/>
          <w:i/>
        </w:rPr>
        <w:t xml:space="preserve"> «распространение персональных данных»</w:t>
      </w:r>
      <w:r w:rsidRPr="006E2D93">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72B5E" w:rsidRPr="006E2D93" w:rsidRDefault="00372B5E" w:rsidP="00372B5E">
      <w:pPr>
        <w:autoSpaceDE w:val="0"/>
        <w:autoSpaceDN w:val="0"/>
        <w:adjustRightInd w:val="0"/>
        <w:jc w:val="both"/>
      </w:pPr>
      <w:r w:rsidRPr="006E2D93">
        <w:rPr>
          <w:b/>
          <w:i/>
        </w:rPr>
        <w:t>«использование персональных данных»</w:t>
      </w:r>
      <w:r w:rsidRPr="006E2D93">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372B5E" w:rsidRPr="006E2D93" w:rsidRDefault="00372B5E" w:rsidP="00372B5E">
      <w:pPr>
        <w:autoSpaceDE w:val="0"/>
        <w:autoSpaceDN w:val="0"/>
        <w:adjustRightInd w:val="0"/>
        <w:jc w:val="both"/>
      </w:pPr>
      <w:r w:rsidRPr="006E2D93">
        <w:rPr>
          <w:b/>
          <w:i/>
        </w:rPr>
        <w:t>«блокирование персональных данных»</w:t>
      </w:r>
      <w:r w:rsidRPr="006E2D93">
        <w:t xml:space="preserve"> - временное прекращение сбора, систематизации, накопления, использования, распространения персональных данных, в том числе их передачи;</w:t>
      </w:r>
    </w:p>
    <w:p w:rsidR="00372B5E" w:rsidRPr="006E2D93" w:rsidRDefault="00372B5E" w:rsidP="00372B5E">
      <w:pPr>
        <w:autoSpaceDE w:val="0"/>
        <w:autoSpaceDN w:val="0"/>
        <w:adjustRightInd w:val="0"/>
        <w:jc w:val="both"/>
      </w:pPr>
      <w:r w:rsidRPr="006E2D93">
        <w:rPr>
          <w:b/>
          <w:i/>
        </w:rPr>
        <w:t>«уничтожение персональных данных»</w:t>
      </w:r>
      <w:r w:rsidRPr="006E2D93">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372B5E" w:rsidRPr="006E2D93" w:rsidRDefault="00372B5E" w:rsidP="00372B5E">
      <w:pPr>
        <w:autoSpaceDE w:val="0"/>
        <w:autoSpaceDN w:val="0"/>
        <w:adjustRightInd w:val="0"/>
        <w:jc w:val="both"/>
      </w:pPr>
      <w:r w:rsidRPr="006E2D93">
        <w:rPr>
          <w:b/>
          <w:i/>
        </w:rPr>
        <w:t>«обезличивание персональных данных»</w:t>
      </w:r>
      <w:r w:rsidRPr="006E2D93">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372B5E" w:rsidRPr="006E2D93" w:rsidRDefault="00372B5E" w:rsidP="00372B5E">
      <w:pPr>
        <w:autoSpaceDE w:val="0"/>
        <w:autoSpaceDN w:val="0"/>
        <w:adjustRightInd w:val="0"/>
        <w:jc w:val="both"/>
      </w:pPr>
      <w:r w:rsidRPr="006E2D93">
        <w:rPr>
          <w:b/>
          <w:i/>
        </w:rPr>
        <w:t>«информационная система персональных данных»</w:t>
      </w:r>
      <w:r w:rsidRPr="006E2D93">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372B5E" w:rsidRPr="006E2D93" w:rsidRDefault="00372B5E" w:rsidP="00372B5E">
      <w:pPr>
        <w:autoSpaceDE w:val="0"/>
        <w:autoSpaceDN w:val="0"/>
        <w:adjustRightInd w:val="0"/>
        <w:jc w:val="both"/>
      </w:pPr>
      <w:r w:rsidRPr="006E2D93">
        <w:rPr>
          <w:b/>
          <w:i/>
        </w:rPr>
        <w:t>«конфиденциальность персональных данных»</w:t>
      </w:r>
      <w:r w:rsidRPr="006E2D93">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372B5E" w:rsidRPr="006E2D93" w:rsidRDefault="00372B5E" w:rsidP="00372B5E">
      <w:pPr>
        <w:autoSpaceDE w:val="0"/>
        <w:autoSpaceDN w:val="0"/>
        <w:adjustRightInd w:val="0"/>
        <w:jc w:val="both"/>
      </w:pPr>
      <w:r w:rsidRPr="006E2D93">
        <w:rPr>
          <w:b/>
          <w:i/>
        </w:rPr>
        <w:t xml:space="preserve">«трансграничная передача персональных данных» </w:t>
      </w:r>
      <w:r w:rsidRPr="006E2D93">
        <w:t>-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372B5E" w:rsidRPr="006E2D93" w:rsidRDefault="00372B5E" w:rsidP="00372B5E">
      <w:pPr>
        <w:autoSpaceDE w:val="0"/>
        <w:autoSpaceDN w:val="0"/>
        <w:adjustRightInd w:val="0"/>
        <w:jc w:val="both"/>
      </w:pPr>
      <w:r w:rsidRPr="006E2D93">
        <w:rPr>
          <w:b/>
          <w:i/>
        </w:rPr>
        <w:t>«общедоступные персональные данные»</w:t>
      </w:r>
      <w:r w:rsidRPr="006E2D93">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372B5E" w:rsidRPr="006E2D93" w:rsidRDefault="00372B5E" w:rsidP="00372B5E">
      <w:pPr>
        <w:pStyle w:val="a5"/>
        <w:spacing w:before="0" w:after="0" w:line="240" w:lineRule="auto"/>
        <w:jc w:val="both"/>
      </w:pPr>
      <w:r w:rsidRPr="006E2D93">
        <w:rPr>
          <w:b/>
          <w:i/>
        </w:rPr>
        <w:t>«информация»</w:t>
      </w:r>
      <w:r w:rsidRPr="006E2D93">
        <w:t>  — сведения (сообщения, данные) независимо от формы их представления;</w:t>
      </w:r>
    </w:p>
    <w:p w:rsidR="00372B5E" w:rsidRPr="006E2D93" w:rsidRDefault="00372B5E" w:rsidP="00372B5E">
      <w:pPr>
        <w:pStyle w:val="a5"/>
        <w:spacing w:before="0" w:after="0" w:line="240" w:lineRule="auto"/>
        <w:jc w:val="both"/>
      </w:pPr>
      <w:r w:rsidRPr="006E2D93">
        <w:rPr>
          <w:b/>
          <w:i/>
        </w:rPr>
        <w:t>«доступ к информации»</w:t>
      </w:r>
      <w:r w:rsidRPr="006E2D93">
        <w:t xml:space="preserve"> – возможность получения информац</w:t>
      </w:r>
      <w:proofErr w:type="gramStart"/>
      <w:r w:rsidRPr="006E2D93">
        <w:t>ии и ее</w:t>
      </w:r>
      <w:proofErr w:type="gramEnd"/>
      <w:r w:rsidRPr="006E2D93">
        <w:t xml:space="preserve"> использования:</w:t>
      </w:r>
    </w:p>
    <w:p w:rsidR="00372B5E" w:rsidRPr="006E2D93" w:rsidRDefault="00372B5E" w:rsidP="00372B5E">
      <w:pPr>
        <w:pStyle w:val="a5"/>
        <w:spacing w:before="0" w:after="0" w:line="240" w:lineRule="auto"/>
        <w:jc w:val="both"/>
      </w:pPr>
      <w:r w:rsidRPr="006E2D93">
        <w:rPr>
          <w:b/>
          <w:i/>
        </w:rPr>
        <w:t>«документированная информация»</w:t>
      </w:r>
      <w:r w:rsidRPr="006E2D93">
        <w:t>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E717F3" w:rsidRDefault="00E717F3" w:rsidP="00372B5E">
      <w:pPr>
        <w:jc w:val="both"/>
      </w:pPr>
      <w:r>
        <w:t xml:space="preserve">2.1. Персональные данные работника - информация, необходимая работодателю в связи с </w:t>
      </w:r>
      <w:r w:rsidR="000F6DC1">
        <w:t>трудовыми отношениями и касающая</w:t>
      </w:r>
      <w:r>
        <w:t>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E717F3" w:rsidRDefault="00E717F3" w:rsidP="00E717F3">
      <w:r>
        <w:t>2.</w:t>
      </w:r>
      <w:r w:rsidR="00CA678F">
        <w:t>1.1</w:t>
      </w:r>
      <w:r>
        <w:t>. В состав персональных данных работника входят:</w:t>
      </w:r>
    </w:p>
    <w:p w:rsidR="00E717F3" w:rsidRDefault="00E717F3" w:rsidP="00E717F3">
      <w:pPr>
        <w:ind w:left="360"/>
      </w:pPr>
      <w:r>
        <w:t>- анкетные и биографические данные;</w:t>
      </w:r>
    </w:p>
    <w:p w:rsidR="00E717F3" w:rsidRDefault="00E717F3" w:rsidP="00E717F3">
      <w:pPr>
        <w:ind w:left="360"/>
      </w:pPr>
      <w:r>
        <w:t>- образование;</w:t>
      </w:r>
    </w:p>
    <w:p w:rsidR="00E717F3" w:rsidRDefault="00E717F3" w:rsidP="00E717F3">
      <w:r>
        <w:t xml:space="preserve">      - сведения о трудовом и общем стаже;</w:t>
      </w:r>
    </w:p>
    <w:p w:rsidR="00E717F3" w:rsidRDefault="00E717F3" w:rsidP="00E717F3">
      <w:pPr>
        <w:ind w:left="360"/>
      </w:pPr>
      <w:r>
        <w:t>- сведения о составе семьи;</w:t>
      </w:r>
    </w:p>
    <w:p w:rsidR="00E717F3" w:rsidRDefault="00E717F3" w:rsidP="00E717F3">
      <w:r>
        <w:t xml:space="preserve">      - паспортные данные;</w:t>
      </w:r>
    </w:p>
    <w:p w:rsidR="00E717F3" w:rsidRDefault="00E717F3" w:rsidP="00E717F3">
      <w:pPr>
        <w:ind w:left="360"/>
      </w:pPr>
      <w:r>
        <w:t>- сведения о воинском учете;</w:t>
      </w:r>
    </w:p>
    <w:p w:rsidR="00E717F3" w:rsidRDefault="00E717F3" w:rsidP="00E717F3">
      <w:pPr>
        <w:ind w:left="360"/>
      </w:pPr>
      <w:r>
        <w:t>- сведения о заработной плате сотрудника;</w:t>
      </w:r>
    </w:p>
    <w:p w:rsidR="00E717F3" w:rsidRDefault="00E717F3" w:rsidP="00E717F3">
      <w:pPr>
        <w:ind w:left="360"/>
      </w:pPr>
      <w:r>
        <w:t>- сведения о социальных льготах;</w:t>
      </w:r>
    </w:p>
    <w:p w:rsidR="00E717F3" w:rsidRDefault="00E717F3" w:rsidP="00E717F3">
      <w:pPr>
        <w:ind w:left="360"/>
      </w:pPr>
      <w:r>
        <w:t>- специальность;</w:t>
      </w:r>
    </w:p>
    <w:p w:rsidR="00E717F3" w:rsidRDefault="00E717F3" w:rsidP="00E717F3">
      <w:pPr>
        <w:ind w:left="360"/>
      </w:pPr>
      <w:r>
        <w:t>- занимаемая должность;</w:t>
      </w:r>
    </w:p>
    <w:p w:rsidR="00E717F3" w:rsidRDefault="00E717F3" w:rsidP="00E717F3">
      <w:pPr>
        <w:ind w:left="360"/>
      </w:pPr>
      <w:r>
        <w:lastRenderedPageBreak/>
        <w:t>- наличие судимостей;</w:t>
      </w:r>
    </w:p>
    <w:p w:rsidR="00E717F3" w:rsidRDefault="00E717F3" w:rsidP="00E717F3">
      <w:pPr>
        <w:ind w:left="360"/>
      </w:pPr>
      <w:r>
        <w:t>- адрес места жительства;</w:t>
      </w:r>
    </w:p>
    <w:p w:rsidR="00E717F3" w:rsidRDefault="00E717F3" w:rsidP="00E717F3">
      <w:pPr>
        <w:ind w:left="360"/>
      </w:pPr>
      <w:r>
        <w:t>- домашний телефон;</w:t>
      </w:r>
    </w:p>
    <w:p w:rsidR="00E717F3" w:rsidRDefault="00E717F3" w:rsidP="00E717F3">
      <w:pPr>
        <w:ind w:left="360"/>
      </w:pPr>
      <w:r>
        <w:t>- место работы или учебы членов семьи и родственников;</w:t>
      </w:r>
    </w:p>
    <w:p w:rsidR="00E717F3" w:rsidRDefault="00E717F3" w:rsidP="00E717F3">
      <w:pPr>
        <w:ind w:left="360"/>
      </w:pPr>
      <w:r>
        <w:t>- содержание трудового договора;</w:t>
      </w:r>
    </w:p>
    <w:p w:rsidR="00E717F3" w:rsidRDefault="00E717F3" w:rsidP="00E717F3">
      <w:pPr>
        <w:ind w:left="360"/>
      </w:pPr>
      <w:r>
        <w:t>- подлинники и копии приказов по личному составу;</w:t>
      </w:r>
    </w:p>
    <w:p w:rsidR="00E717F3" w:rsidRDefault="00E717F3" w:rsidP="00E717F3">
      <w:pPr>
        <w:ind w:left="360"/>
        <w:jc w:val="both"/>
      </w:pPr>
      <w:r>
        <w:t>- личные дела и трудовые книжки сотрудников;</w:t>
      </w:r>
    </w:p>
    <w:p w:rsidR="00E717F3" w:rsidRDefault="00E717F3" w:rsidP="00E717F3">
      <w:pPr>
        <w:ind w:left="360"/>
      </w:pPr>
      <w:r>
        <w:t>- основания к приказам по личному составу;</w:t>
      </w:r>
    </w:p>
    <w:p w:rsidR="00E717F3" w:rsidRDefault="00E717F3" w:rsidP="00E717F3">
      <w:pPr>
        <w:ind w:left="360"/>
      </w:pPr>
      <w:r>
        <w:t xml:space="preserve">- дела, содержащие материалы по повышению квалификации и переподготовке </w:t>
      </w:r>
      <w:r w:rsidR="00201A67">
        <w:t xml:space="preserve">  </w:t>
      </w:r>
      <w:r w:rsidR="000F6DC1">
        <w:t xml:space="preserve"> </w:t>
      </w:r>
      <w:r>
        <w:t>сотрудников, их аттестации, служебным расследованиям;</w:t>
      </w:r>
    </w:p>
    <w:p w:rsidR="00E717F3" w:rsidRDefault="00E717F3" w:rsidP="00E717F3">
      <w:pPr>
        <w:ind w:left="360"/>
      </w:pPr>
      <w:r>
        <w:t>- копии отчетов, направляемые в органы статистики.</w:t>
      </w:r>
    </w:p>
    <w:p w:rsidR="00E717F3" w:rsidRDefault="00CA678F" w:rsidP="00372B5E">
      <w:pPr>
        <w:jc w:val="both"/>
      </w:pPr>
      <w:r>
        <w:t>2.1</w:t>
      </w:r>
      <w:r w:rsidR="00E717F3">
        <w:t>.</w:t>
      </w:r>
      <w:r>
        <w:t>2. Документы, указанные в п. 2.1</w:t>
      </w:r>
      <w:r w:rsidR="00E717F3">
        <w:t>.</w:t>
      </w:r>
      <w:r>
        <w:t>1.</w:t>
      </w:r>
      <w:r w:rsidR="00E717F3">
        <w:t xml:space="preserve"> настоящего Положения, являются конфиденциальными, хотя, учитывая их массовость и единое место обработки и хранения</w:t>
      </w:r>
      <w:r w:rsidR="00201A67">
        <w:t>,</w:t>
      </w:r>
      <w:r w:rsidR="00E717F3">
        <w:t xml:space="preserve"> - соответствующий гриф ограничения на них не ставится.</w:t>
      </w:r>
    </w:p>
    <w:p w:rsidR="00E717F3" w:rsidRPr="00201A67" w:rsidRDefault="00E717F3" w:rsidP="00372B5E">
      <w:pPr>
        <w:rPr>
          <w:b/>
        </w:rPr>
      </w:pPr>
      <w:r w:rsidRPr="00201A67">
        <w:rPr>
          <w:b/>
        </w:rPr>
        <w:t xml:space="preserve"> Обработка персональных данных</w:t>
      </w:r>
      <w:r w:rsidR="00201A67" w:rsidRPr="00201A67">
        <w:rPr>
          <w:b/>
        </w:rPr>
        <w:t>.</w:t>
      </w:r>
    </w:p>
    <w:p w:rsidR="00E717F3" w:rsidRDefault="00E717F3" w:rsidP="00372B5E">
      <w:pPr>
        <w:jc w:val="both"/>
      </w:pPr>
      <w:r>
        <w:t xml:space="preserve">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E717F3" w:rsidRDefault="00CA678F" w:rsidP="00372B5E">
      <w:pPr>
        <w:jc w:val="both"/>
      </w:pPr>
      <w:r>
        <w:t>2</w:t>
      </w:r>
      <w:r w:rsidR="00E717F3">
        <w:t>.2.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717F3" w:rsidRDefault="00CA678F" w:rsidP="00372B5E">
      <w:pPr>
        <w:jc w:val="both"/>
      </w:pPr>
      <w:r>
        <w:t>2</w:t>
      </w:r>
      <w:r w:rsidR="00E717F3">
        <w:t>.2.1.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717F3" w:rsidRDefault="00CA678F" w:rsidP="00372B5E">
      <w:pPr>
        <w:jc w:val="both"/>
      </w:pPr>
      <w:r>
        <w:t>2</w:t>
      </w:r>
      <w:r w:rsidR="00E717F3">
        <w:t xml:space="preserve">.2.2. При определении объема и </w:t>
      </w:r>
      <w:proofErr w:type="gramStart"/>
      <w:r w:rsidR="00E717F3">
        <w:t>содержания</w:t>
      </w:r>
      <w:proofErr w:type="gramEnd"/>
      <w:r w:rsidR="00E717F3">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E717F3" w:rsidRDefault="00CA678F" w:rsidP="00372B5E">
      <w:pPr>
        <w:jc w:val="both"/>
      </w:pPr>
      <w:r>
        <w:t>2</w:t>
      </w:r>
      <w:r w:rsidR="00E717F3">
        <w:t>.2.3.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E717F3" w:rsidRDefault="00CA678F" w:rsidP="00372B5E">
      <w:pPr>
        <w:jc w:val="both"/>
      </w:pPr>
      <w:r>
        <w:t>2</w:t>
      </w:r>
      <w:r w:rsidR="00E717F3">
        <w:t>.2.4. Персональные данные следует получать у самого</w:t>
      </w:r>
      <w:r w:rsidR="0000120F">
        <w:t xml:space="preserve"> работника</w:t>
      </w:r>
      <w:r w:rsidR="00E717F3">
        <w:t xml:space="preserve">. Если персональные данные </w:t>
      </w:r>
      <w:proofErr w:type="gramStart"/>
      <w:r w:rsidR="00E717F3">
        <w:t>работника</w:t>
      </w:r>
      <w:proofErr w:type="gramEnd"/>
      <w:r w:rsidR="00E717F3">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E717F3" w:rsidRDefault="00CA678F" w:rsidP="00372B5E">
      <w:pPr>
        <w:jc w:val="both"/>
      </w:pPr>
      <w:r>
        <w:t>2</w:t>
      </w:r>
      <w:r w:rsidR="00E717F3">
        <w:t>.2.5.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E717F3" w:rsidRDefault="00CA678F" w:rsidP="00372B5E">
      <w:pPr>
        <w:jc w:val="both"/>
      </w:pPr>
      <w:r>
        <w:t>2</w:t>
      </w:r>
      <w:r w:rsidR="00E717F3">
        <w:t>.2.6.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E717F3" w:rsidRDefault="002B09D9" w:rsidP="00372B5E">
      <w:pPr>
        <w:jc w:val="both"/>
      </w:pPr>
      <w:r>
        <w:t>2</w:t>
      </w:r>
      <w:r w:rsidR="00E717F3">
        <w:t>.3. К обработке, передаче и хранению персональных данных работника могут иметь доступ сотрудники:</w:t>
      </w:r>
    </w:p>
    <w:p w:rsidR="00D641EE" w:rsidRDefault="00D641EE" w:rsidP="00372B5E">
      <w:pPr>
        <w:jc w:val="both"/>
      </w:pPr>
      <w:r>
        <w:t xml:space="preserve">      - администрации школы;</w:t>
      </w:r>
    </w:p>
    <w:p w:rsidR="00E717F3" w:rsidRDefault="00E717F3" w:rsidP="00372B5E">
      <w:pPr>
        <w:ind w:left="360"/>
      </w:pPr>
      <w:r>
        <w:t>- бухгалтерии;</w:t>
      </w:r>
    </w:p>
    <w:p w:rsidR="00E717F3" w:rsidRDefault="00E717F3" w:rsidP="00372B5E">
      <w:pPr>
        <w:ind w:left="360"/>
      </w:pPr>
      <w:r>
        <w:t xml:space="preserve">- </w:t>
      </w:r>
      <w:r w:rsidR="00372B5E">
        <w:t>кадровой службы</w:t>
      </w:r>
      <w:r>
        <w:t>;</w:t>
      </w:r>
    </w:p>
    <w:p w:rsidR="00E717F3" w:rsidRDefault="002B09D9" w:rsidP="00372B5E">
      <w:pPr>
        <w:jc w:val="both"/>
      </w:pPr>
      <w:r>
        <w:t>2</w:t>
      </w:r>
      <w:r w:rsidR="00E717F3">
        <w:t>.4. Использование персональных данных возможно только в соответствии с целями, определившими их получение.</w:t>
      </w:r>
    </w:p>
    <w:p w:rsidR="00941A92" w:rsidRDefault="002B09D9" w:rsidP="00941A92">
      <w:pPr>
        <w:jc w:val="both"/>
      </w:pPr>
      <w:r>
        <w:t>2</w:t>
      </w:r>
      <w:r w:rsidR="00941A92">
        <w:t>.4.1.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E717F3" w:rsidRPr="006E2D93" w:rsidRDefault="00E717F3" w:rsidP="00372B5E">
      <w:pPr>
        <w:pStyle w:val="a5"/>
        <w:spacing w:before="0" w:after="0" w:line="240" w:lineRule="auto"/>
        <w:jc w:val="both"/>
        <w:rPr>
          <w:b/>
          <w:bCs/>
        </w:rPr>
      </w:pPr>
    </w:p>
    <w:p w:rsidR="005A0201" w:rsidRPr="006E2D93" w:rsidRDefault="005A0201" w:rsidP="00201A67">
      <w:pPr>
        <w:pStyle w:val="a5"/>
        <w:spacing w:before="0" w:after="0" w:line="240" w:lineRule="auto"/>
        <w:ind w:left="360"/>
        <w:jc w:val="center"/>
        <w:rPr>
          <w:b/>
          <w:bCs/>
        </w:rPr>
      </w:pPr>
      <w:r w:rsidRPr="006E2D93">
        <w:rPr>
          <w:b/>
          <w:bCs/>
        </w:rPr>
        <w:t>III. Цели и задачи обработки персональных данных</w:t>
      </w:r>
    </w:p>
    <w:p w:rsidR="005A0201" w:rsidRPr="006E2D93" w:rsidRDefault="005A0201" w:rsidP="005A0201">
      <w:pPr>
        <w:pStyle w:val="a5"/>
        <w:spacing w:before="0" w:after="0" w:line="240" w:lineRule="auto"/>
        <w:ind w:left="360"/>
        <w:jc w:val="both"/>
      </w:pPr>
    </w:p>
    <w:p w:rsidR="005A0201" w:rsidRPr="006E2D93" w:rsidRDefault="005A0201" w:rsidP="005A0201">
      <w:pPr>
        <w:pStyle w:val="a5"/>
        <w:spacing w:before="0" w:after="0" w:line="240" w:lineRule="auto"/>
        <w:jc w:val="both"/>
      </w:pPr>
      <w:r w:rsidRPr="006E2D93">
        <w:tab/>
        <w:t>3.1. В соответствии с разделом 2 настоящего Положения оператором, организующим и осуществляющим обработку персональных данных, является</w:t>
      </w:r>
      <w:r w:rsidR="00201A67">
        <w:t xml:space="preserve"> муниципальное </w:t>
      </w:r>
      <w:r w:rsidR="00952A59">
        <w:t xml:space="preserve">бюджетное </w:t>
      </w:r>
      <w:r w:rsidR="00201A67">
        <w:t xml:space="preserve">учреждение дополнительного образования </w:t>
      </w:r>
      <w:r w:rsidR="00952A59">
        <w:t>«Д</w:t>
      </w:r>
      <w:r w:rsidR="00201A67">
        <w:t xml:space="preserve">етская школа </w:t>
      </w:r>
      <w:r w:rsidR="00952A59">
        <w:t xml:space="preserve">искусств </w:t>
      </w:r>
      <w:r w:rsidR="00201A67">
        <w:t>№2</w:t>
      </w:r>
      <w:r w:rsidR="00952A59">
        <w:t>»</w:t>
      </w:r>
      <w:r w:rsidR="00201A67">
        <w:t xml:space="preserve"> города Ставрополя</w:t>
      </w:r>
      <w:r w:rsidRPr="006E2D93">
        <w:t>.</w:t>
      </w:r>
    </w:p>
    <w:p w:rsidR="005A0201" w:rsidRPr="006E2D93" w:rsidRDefault="005A0201" w:rsidP="005A0201">
      <w:pPr>
        <w:pStyle w:val="a5"/>
        <w:spacing w:before="0" w:after="0" w:line="240" w:lineRule="auto"/>
        <w:jc w:val="both"/>
      </w:pPr>
      <w:r w:rsidRPr="006E2D93">
        <w:tab/>
        <w:t>3.2. К персональным данным относятся:</w:t>
      </w:r>
    </w:p>
    <w:p w:rsidR="005A0201" w:rsidRPr="006E2D93" w:rsidRDefault="005A0201" w:rsidP="005A0201">
      <w:pPr>
        <w:pStyle w:val="a5"/>
        <w:spacing w:before="0" w:after="0" w:line="240" w:lineRule="auto"/>
        <w:jc w:val="both"/>
      </w:pPr>
      <w:r w:rsidRPr="006E2D93">
        <w:tab/>
      </w:r>
      <w:r w:rsidRPr="006E2D93">
        <w:tab/>
        <w:t>3.2.1 Сведения, содержащиеся в основном документе, удостоверяющем личность субъекта.</w:t>
      </w:r>
    </w:p>
    <w:p w:rsidR="005A0201" w:rsidRPr="006E2D93" w:rsidRDefault="005A0201" w:rsidP="005A0201">
      <w:pPr>
        <w:pStyle w:val="a5"/>
        <w:spacing w:before="0" w:after="0" w:line="240" w:lineRule="auto"/>
        <w:jc w:val="both"/>
      </w:pPr>
      <w:r w:rsidRPr="006E2D93">
        <w:tab/>
      </w:r>
      <w:r w:rsidRPr="006E2D93">
        <w:tab/>
        <w:t>3.2.2. Сведения о месте жительства субъекта.</w:t>
      </w:r>
    </w:p>
    <w:p w:rsidR="005A0201" w:rsidRPr="006E2D93" w:rsidRDefault="005A0201" w:rsidP="005A0201">
      <w:pPr>
        <w:pStyle w:val="a5"/>
        <w:spacing w:before="0" w:after="0" w:line="240" w:lineRule="auto"/>
        <w:jc w:val="both"/>
      </w:pPr>
      <w:r w:rsidRPr="006E2D93">
        <w:tab/>
      </w:r>
      <w:r w:rsidRPr="006E2D93">
        <w:tab/>
        <w:t>3.2.3. Информация, содержащаяся в трудовой книжке работника.</w:t>
      </w:r>
    </w:p>
    <w:p w:rsidR="005A0201" w:rsidRPr="006E2D93" w:rsidRDefault="005A0201" w:rsidP="005A0201">
      <w:pPr>
        <w:pStyle w:val="a5"/>
        <w:spacing w:before="0" w:after="0" w:line="240" w:lineRule="auto"/>
        <w:ind w:firstLine="708"/>
        <w:jc w:val="both"/>
      </w:pPr>
      <w:r w:rsidRPr="006E2D93">
        <w:tab/>
        <w:t>3.2.4. Сведения об образовании, квалификации или наличии специальной подготовки.</w:t>
      </w:r>
    </w:p>
    <w:p w:rsidR="005A0201" w:rsidRPr="006E2D93" w:rsidRDefault="005A0201" w:rsidP="005A0201">
      <w:pPr>
        <w:pStyle w:val="a5"/>
        <w:spacing w:before="0" w:after="0" w:line="240" w:lineRule="auto"/>
        <w:ind w:firstLine="708"/>
        <w:jc w:val="both"/>
      </w:pPr>
      <w:r w:rsidRPr="006E2D93">
        <w:tab/>
        <w:t>3.2.5. Сведения о заработной плате работников.</w:t>
      </w:r>
    </w:p>
    <w:p w:rsidR="005A0201" w:rsidRDefault="005A0201" w:rsidP="005A0201">
      <w:pPr>
        <w:pStyle w:val="a5"/>
        <w:spacing w:before="0" w:after="0" w:line="240" w:lineRule="auto"/>
        <w:ind w:firstLine="708"/>
        <w:jc w:val="both"/>
      </w:pPr>
      <w:r w:rsidRPr="006E2D93">
        <w:tab/>
        <w:t xml:space="preserve">3.2.6. </w:t>
      </w:r>
      <w:r w:rsidR="005D2E1F">
        <w:t>С</w:t>
      </w:r>
      <w:r w:rsidRPr="006E2D93">
        <w:t>ведения</w:t>
      </w:r>
      <w:r w:rsidR="005D2E1F">
        <w:t xml:space="preserve"> о составе семьи.</w:t>
      </w:r>
    </w:p>
    <w:p w:rsidR="005D2E1F" w:rsidRPr="006E2D93" w:rsidRDefault="005D2E1F" w:rsidP="005A0201">
      <w:pPr>
        <w:pStyle w:val="a5"/>
        <w:spacing w:before="0" w:after="0" w:line="240" w:lineRule="auto"/>
        <w:ind w:firstLine="708"/>
        <w:jc w:val="both"/>
      </w:pPr>
      <w:r>
        <w:t xml:space="preserve">            3.2.7. Сведения о социальных льготах, о наградах.</w:t>
      </w:r>
    </w:p>
    <w:p w:rsidR="005A0201" w:rsidRPr="006E2D93" w:rsidRDefault="005A0201" w:rsidP="005A0201">
      <w:pPr>
        <w:pStyle w:val="a5"/>
        <w:spacing w:before="0" w:after="0" w:line="240" w:lineRule="auto"/>
        <w:ind w:firstLine="708"/>
        <w:jc w:val="both"/>
      </w:pPr>
      <w:r w:rsidRPr="006E2D93">
        <w:tab/>
      </w:r>
      <w:r w:rsidRPr="006E2D93">
        <w:tab/>
      </w:r>
    </w:p>
    <w:p w:rsidR="005A0201" w:rsidRPr="006E2D93" w:rsidRDefault="005A0201" w:rsidP="005D2E1F">
      <w:pPr>
        <w:pStyle w:val="a5"/>
        <w:spacing w:before="0" w:after="0" w:line="240" w:lineRule="auto"/>
        <w:jc w:val="both"/>
      </w:pPr>
      <w:r w:rsidRPr="006E2D93">
        <w:tab/>
        <w:t xml:space="preserve">3.3. Обработка персональных данных </w:t>
      </w:r>
      <w:r w:rsidR="005D2E1F">
        <w:t>необходима для предоставления муниципальной услуги (образовательная услуга), для исполнения договорных обязательств</w:t>
      </w:r>
      <w:r w:rsidR="00DB7669">
        <w:t>, для установления или осуществления прав субъекта персональных данных, в том числе, в связи с осуществлением правосудия;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трудовых пенсиях, с законодательством об обязательных видах страхования</w:t>
      </w:r>
      <w:r w:rsidR="00B17D10">
        <w:t xml:space="preserve"> и других законодательных актов.</w:t>
      </w:r>
    </w:p>
    <w:p w:rsidR="005A0201" w:rsidRPr="006E2D93" w:rsidRDefault="005A0201" w:rsidP="005A0201">
      <w:pPr>
        <w:pStyle w:val="a5"/>
        <w:spacing w:before="0" w:after="0" w:line="240" w:lineRule="auto"/>
        <w:jc w:val="both"/>
      </w:pPr>
      <w:r w:rsidRPr="006E2D93">
        <w:tab/>
        <w:t xml:space="preserve">3.4. Обработка персональных данных осуществляется: </w:t>
      </w:r>
    </w:p>
    <w:p w:rsidR="005A0201" w:rsidRDefault="005A0201" w:rsidP="005A0201">
      <w:pPr>
        <w:pStyle w:val="a5"/>
        <w:spacing w:before="0" w:after="0" w:line="240" w:lineRule="auto"/>
        <w:jc w:val="both"/>
      </w:pPr>
      <w:r w:rsidRPr="006E2D93">
        <w:tab/>
        <w:t>- без использова</w:t>
      </w:r>
      <w:r w:rsidR="004A62E6">
        <w:t xml:space="preserve">ния средств автоматизации </w:t>
      </w:r>
      <w:r w:rsidRPr="006E2D93">
        <w:t>в части</w:t>
      </w:r>
      <w:r w:rsidR="004A62E6">
        <w:t xml:space="preserve"> «Учет кадрового состава», «Учет контингента обучающихся в школе (потребители муниципальной услуги)»</w:t>
      </w:r>
      <w:r w:rsidR="005E5134">
        <w:t>,</w:t>
      </w:r>
      <w:r w:rsidR="004A62E6">
        <w:t xml:space="preserve"> «</w:t>
      </w:r>
      <w:r w:rsidR="00FC23E3">
        <w:t>Б</w:t>
      </w:r>
      <w:r w:rsidR="004A62E6">
        <w:t xml:space="preserve">ухгалтерский учет, </w:t>
      </w:r>
      <w:proofErr w:type="gramStart"/>
      <w:r w:rsidR="004A62E6">
        <w:t>контроль за</w:t>
      </w:r>
      <w:proofErr w:type="gramEnd"/>
      <w:r w:rsidR="004A62E6">
        <w:t xml:space="preserve"> финансово-хозяйственной деятельностью школы и исполнением финансовых обязательств по заключенным договорам»</w:t>
      </w:r>
      <w:r w:rsidR="008D1515">
        <w:t>.</w:t>
      </w:r>
    </w:p>
    <w:p w:rsidR="008D1515" w:rsidRDefault="008D1515" w:rsidP="008D1515">
      <w:r>
        <w:t>3.5. Передача персональных данных работника возможна только с согласия работника или в случаях, прямо предусмотренных законодательством.</w:t>
      </w:r>
    </w:p>
    <w:p w:rsidR="008D1515" w:rsidRDefault="008D1515" w:rsidP="008D1515">
      <w:pPr>
        <w:jc w:val="both"/>
      </w:pPr>
      <w:r>
        <w:t>3.5.1. При передаче персональных данных работника работодатель должен соблюдать следующие требования:</w:t>
      </w:r>
    </w:p>
    <w:p w:rsidR="008D1515" w:rsidRDefault="008D1515" w:rsidP="008D1515">
      <w:pPr>
        <w:jc w:val="both"/>
      </w:pPr>
      <w: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8D1515" w:rsidRDefault="008D1515" w:rsidP="008D1515">
      <w:r>
        <w:t>- не сообщать персональные данные работника в коммерческих целях без его письменного согласия;</w:t>
      </w:r>
    </w:p>
    <w:p w:rsidR="008D1515" w:rsidRDefault="008D1515" w:rsidP="005C6800">
      <w:pPr>
        <w:jc w:val="both"/>
      </w:pPr>
      <w: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8D1515" w:rsidRDefault="008D1515" w:rsidP="00A21ACD">
      <w:pPr>
        <w:jc w:val="both"/>
      </w:pPr>
      <w: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8D1515" w:rsidRDefault="008D1515" w:rsidP="00A21ACD">
      <w:pPr>
        <w:jc w:val="both"/>
      </w:pPr>
      <w: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D1515" w:rsidRDefault="008D1515" w:rsidP="00A5316D">
      <w:pPr>
        <w:jc w:val="both"/>
      </w:pPr>
      <w: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8D1515" w:rsidRDefault="008D1515" w:rsidP="00B73B9A">
      <w:pPr>
        <w:jc w:val="both"/>
      </w:pPr>
      <w: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8D1515" w:rsidRDefault="008D1515" w:rsidP="00B73B9A">
      <w:pPr>
        <w:jc w:val="both"/>
      </w:pPr>
      <w:r>
        <w:t xml:space="preserve">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w:t>
      </w:r>
      <w:r>
        <w:lastRenderedPageBreak/>
        <w:t>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8D1515" w:rsidRDefault="008D1515" w:rsidP="00B73B9A">
      <w:pPr>
        <w:jc w:val="both"/>
      </w:pPr>
      <w: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8D1515" w:rsidRDefault="008D1515" w:rsidP="00B73B9A">
      <w:pPr>
        <w:jc w:val="both"/>
      </w:pPr>
      <w:r>
        <w:t>3.7. Не допускается отвечать на вопросы, связанные с передачей персональной информации по телефону или факсу.</w:t>
      </w:r>
    </w:p>
    <w:p w:rsidR="008D1515" w:rsidRDefault="008D1515" w:rsidP="00B73B9A">
      <w:pPr>
        <w:jc w:val="both"/>
      </w:pPr>
      <w:r>
        <w:t>3.8. Хранение персональных данных должно происходить в порядке, исключающем их утрату или их неправомерное использование.</w:t>
      </w:r>
    </w:p>
    <w:p w:rsidR="008D1515" w:rsidRDefault="008D1515" w:rsidP="00B73B9A">
      <w:pPr>
        <w:jc w:val="both"/>
      </w:pPr>
      <w:r>
        <w:t>3.9. При принятии р</w:t>
      </w:r>
      <w:r w:rsidR="00B73B9A">
        <w:t>ешений, затрагивающих интересы субъекта персональных данных</w:t>
      </w:r>
      <w:r>
        <w:t>,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5A0201" w:rsidRPr="006E2D93" w:rsidRDefault="005A0201" w:rsidP="005A0201">
      <w:pPr>
        <w:pStyle w:val="a5"/>
        <w:spacing w:before="0" w:after="0" w:line="240" w:lineRule="auto"/>
        <w:jc w:val="both"/>
      </w:pPr>
    </w:p>
    <w:p w:rsidR="005A0201" w:rsidRPr="006E2D93" w:rsidRDefault="005A0201" w:rsidP="00562D38">
      <w:pPr>
        <w:pStyle w:val="a5"/>
        <w:spacing w:before="0" w:after="0" w:line="240" w:lineRule="auto"/>
        <w:ind w:left="360"/>
        <w:jc w:val="center"/>
        <w:rPr>
          <w:b/>
          <w:bCs/>
        </w:rPr>
      </w:pPr>
      <w:r w:rsidRPr="006E2D93">
        <w:rPr>
          <w:b/>
          <w:bCs/>
        </w:rPr>
        <w:t>IV. Субъекты персональных данных</w:t>
      </w:r>
    </w:p>
    <w:p w:rsidR="005A0201" w:rsidRPr="006E2D93" w:rsidRDefault="005A0201" w:rsidP="005A0201">
      <w:pPr>
        <w:pStyle w:val="a5"/>
        <w:spacing w:before="0" w:after="0" w:line="240" w:lineRule="auto"/>
        <w:jc w:val="both"/>
      </w:pPr>
    </w:p>
    <w:p w:rsidR="005A0201" w:rsidRPr="006E2D93" w:rsidRDefault="005A0201" w:rsidP="005A0201">
      <w:pPr>
        <w:pStyle w:val="a5"/>
        <w:spacing w:before="0" w:after="0" w:line="240" w:lineRule="auto"/>
        <w:jc w:val="both"/>
      </w:pPr>
      <w:r w:rsidRPr="006E2D93">
        <w:tab/>
        <w:t>4.1. В соответствии с разделом 2 настоящего Положения к субъектам персональных данных относятся следующие категории физических лиц:</w:t>
      </w:r>
    </w:p>
    <w:p w:rsidR="005A0201" w:rsidRPr="006E2D93" w:rsidRDefault="005A0201" w:rsidP="005A0201">
      <w:pPr>
        <w:pStyle w:val="a5"/>
        <w:spacing w:before="0" w:after="0" w:line="240" w:lineRule="auto"/>
        <w:jc w:val="both"/>
      </w:pPr>
      <w:r w:rsidRPr="006E2D93">
        <w:tab/>
        <w:t>- работники</w:t>
      </w:r>
      <w:r w:rsidR="0013683E">
        <w:t xml:space="preserve"> школы</w:t>
      </w:r>
      <w:r w:rsidRPr="006E2D93">
        <w:t>;</w:t>
      </w:r>
    </w:p>
    <w:p w:rsidR="005A0201" w:rsidRPr="006E2D93" w:rsidRDefault="005A0201" w:rsidP="005A0201">
      <w:pPr>
        <w:pStyle w:val="a5"/>
        <w:spacing w:before="0" w:after="0" w:line="240" w:lineRule="auto"/>
        <w:jc w:val="both"/>
      </w:pPr>
      <w:r w:rsidRPr="006E2D93">
        <w:tab/>
        <w:t>-</w:t>
      </w:r>
      <w:r w:rsidR="0013683E">
        <w:t xml:space="preserve"> обучающиеся и их родители (законные представители)</w:t>
      </w:r>
      <w:r w:rsidRPr="006E2D93">
        <w:t>;</w:t>
      </w:r>
    </w:p>
    <w:p w:rsidR="005A0201" w:rsidRPr="006E2D93" w:rsidRDefault="005A0201" w:rsidP="005A0201">
      <w:pPr>
        <w:pStyle w:val="a5"/>
        <w:spacing w:before="0" w:after="0" w:line="240" w:lineRule="auto"/>
        <w:jc w:val="both"/>
      </w:pPr>
      <w:r w:rsidRPr="006E2D93">
        <w:tab/>
        <w:t>- учредители;</w:t>
      </w:r>
    </w:p>
    <w:p w:rsidR="005A0201" w:rsidRPr="006E2D93" w:rsidRDefault="005A0201" w:rsidP="005A0201">
      <w:pPr>
        <w:pStyle w:val="a5"/>
        <w:spacing w:before="0" w:after="0" w:line="240" w:lineRule="auto"/>
        <w:jc w:val="both"/>
      </w:pPr>
      <w:r w:rsidRPr="006E2D93">
        <w:tab/>
        <w:t xml:space="preserve">4.2. Все персональные данные субъекта персональных данных оператору следует получать у него самого. Если персональные данные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 Должностное лицо </w:t>
      </w:r>
      <w:r w:rsidR="0013683E">
        <w:t xml:space="preserve">школы </w:t>
      </w:r>
      <w:r w:rsidRPr="006E2D93">
        <w:t>должно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5A0201" w:rsidRPr="006E2D93" w:rsidRDefault="005A0201" w:rsidP="005A0201">
      <w:pPr>
        <w:pStyle w:val="a5"/>
        <w:spacing w:before="0" w:after="0" w:line="240" w:lineRule="auto"/>
        <w:ind w:firstLine="708"/>
        <w:jc w:val="both"/>
      </w:pPr>
      <w:r w:rsidRPr="006E2D93">
        <w:t>4.3. Организация не имеет права получать и обрабатывать персональные данные субъекта персональных данных о его расовой, национальной принадлежности, политических взглядах, религиозных или философских убеждениях, состоянии здоровья, частной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5A0201" w:rsidRPr="006E2D93" w:rsidRDefault="005A0201" w:rsidP="005A0201">
      <w:pPr>
        <w:pStyle w:val="a5"/>
        <w:spacing w:before="0" w:after="0" w:line="240" w:lineRule="auto"/>
        <w:ind w:firstLine="708"/>
        <w:jc w:val="both"/>
      </w:pPr>
      <w:r w:rsidRPr="006E2D93">
        <w:t xml:space="preserve">4.4. Субъект персональных данных самостоятельно принимает решение о предоставлении своих персональных данных и дает согласие на их обработку. </w:t>
      </w:r>
    </w:p>
    <w:p w:rsidR="005A0201" w:rsidRPr="006E2D93" w:rsidRDefault="005A0201" w:rsidP="005A0201">
      <w:pPr>
        <w:pStyle w:val="a5"/>
        <w:spacing w:before="0" w:after="0" w:line="240" w:lineRule="auto"/>
        <w:ind w:firstLine="708"/>
        <w:jc w:val="both"/>
      </w:pPr>
      <w:r w:rsidRPr="006E2D93">
        <w:t>Обработка указанных персональных данных возможна только с их согласия, либо без их согласия в следующих случаях:</w:t>
      </w:r>
    </w:p>
    <w:p w:rsidR="005A0201" w:rsidRPr="006E2D93" w:rsidRDefault="005A0201" w:rsidP="005A0201">
      <w:pPr>
        <w:numPr>
          <w:ilvl w:val="0"/>
          <w:numId w:val="7"/>
        </w:numPr>
        <w:autoSpaceDE w:val="0"/>
        <w:autoSpaceDN w:val="0"/>
        <w:adjustRightInd w:val="0"/>
        <w:jc w:val="both"/>
      </w:pPr>
      <w:r w:rsidRPr="006E2D93">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5A0201" w:rsidRPr="006E2D93" w:rsidRDefault="005A0201" w:rsidP="005A0201">
      <w:pPr>
        <w:numPr>
          <w:ilvl w:val="0"/>
          <w:numId w:val="7"/>
        </w:numPr>
        <w:autoSpaceDE w:val="0"/>
        <w:autoSpaceDN w:val="0"/>
        <w:adjustRightInd w:val="0"/>
        <w:jc w:val="both"/>
      </w:pPr>
      <w:r w:rsidRPr="006E2D93">
        <w:t>обработка персональных данных осуществляется в целях исполнения договора, одной из сторон которого является субъект персональных данных;</w:t>
      </w:r>
    </w:p>
    <w:p w:rsidR="005A0201" w:rsidRPr="006E2D93" w:rsidRDefault="005A0201" w:rsidP="005A0201">
      <w:pPr>
        <w:numPr>
          <w:ilvl w:val="0"/>
          <w:numId w:val="7"/>
        </w:numPr>
        <w:autoSpaceDE w:val="0"/>
        <w:autoSpaceDN w:val="0"/>
        <w:adjustRightInd w:val="0"/>
        <w:jc w:val="both"/>
      </w:pPr>
      <w:r w:rsidRPr="006E2D93">
        <w:t>обработка персональных данных осуществляется для статистических или иных целей при условии обязательного обезличивания персональных данных;</w:t>
      </w:r>
    </w:p>
    <w:p w:rsidR="005A0201" w:rsidRPr="006E2D93" w:rsidRDefault="005A0201" w:rsidP="005A0201">
      <w:pPr>
        <w:numPr>
          <w:ilvl w:val="0"/>
          <w:numId w:val="7"/>
        </w:numPr>
        <w:autoSpaceDE w:val="0"/>
        <w:autoSpaceDN w:val="0"/>
        <w:adjustRightInd w:val="0"/>
        <w:jc w:val="both"/>
      </w:pPr>
      <w:r w:rsidRPr="006E2D93">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A0201" w:rsidRPr="006E2D93" w:rsidRDefault="005A0201" w:rsidP="005A0201">
      <w:pPr>
        <w:numPr>
          <w:ilvl w:val="0"/>
          <w:numId w:val="7"/>
        </w:numPr>
        <w:autoSpaceDE w:val="0"/>
        <w:autoSpaceDN w:val="0"/>
        <w:adjustRightInd w:val="0"/>
        <w:jc w:val="both"/>
      </w:pPr>
      <w:r w:rsidRPr="006E2D93">
        <w:t>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5A0201" w:rsidRPr="006E2D93" w:rsidRDefault="005A0201" w:rsidP="005A0201">
      <w:pPr>
        <w:pStyle w:val="a5"/>
        <w:spacing w:before="0" w:after="0" w:line="240" w:lineRule="auto"/>
        <w:ind w:firstLine="708"/>
        <w:jc w:val="both"/>
      </w:pPr>
      <w:r w:rsidRPr="006E2D93">
        <w:lastRenderedPageBreak/>
        <w:t>4.5. Субъекты персональных данных не должны отказываться от своих прав на сохранение и защиту тайны.</w:t>
      </w:r>
    </w:p>
    <w:p w:rsidR="005A0201" w:rsidRPr="006E2D93" w:rsidRDefault="005A0201" w:rsidP="005A0201">
      <w:pPr>
        <w:pStyle w:val="a5"/>
        <w:spacing w:before="0" w:after="0" w:line="240" w:lineRule="auto"/>
        <w:jc w:val="both"/>
      </w:pPr>
      <w:r w:rsidRPr="006E2D93">
        <w:tab/>
        <w:t>4.6. Согласие на обработку персональных данных оформляется в письменном виде.</w:t>
      </w:r>
    </w:p>
    <w:p w:rsidR="005A0201" w:rsidRPr="006E2D93" w:rsidRDefault="005A0201" w:rsidP="005A0201">
      <w:pPr>
        <w:pStyle w:val="a5"/>
        <w:spacing w:before="0" w:after="0" w:line="240" w:lineRule="auto"/>
        <w:jc w:val="both"/>
      </w:pPr>
      <w:r w:rsidRPr="006E2D93">
        <w:tab/>
        <w:t>Письменное согласие на обработку своих персональных данных должно включать в себя:</w:t>
      </w:r>
    </w:p>
    <w:p w:rsidR="005A0201" w:rsidRPr="006E2D93" w:rsidRDefault="005A0201" w:rsidP="005A0201">
      <w:pPr>
        <w:pStyle w:val="a5"/>
        <w:numPr>
          <w:ilvl w:val="0"/>
          <w:numId w:val="4"/>
        </w:numPr>
        <w:spacing w:before="0" w:after="0" w:line="240" w:lineRule="auto"/>
        <w:jc w:val="both"/>
      </w:pPr>
      <w:r w:rsidRPr="006E2D93">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A0201" w:rsidRPr="006E2D93" w:rsidRDefault="005A0201" w:rsidP="005A0201">
      <w:pPr>
        <w:pStyle w:val="a5"/>
        <w:numPr>
          <w:ilvl w:val="0"/>
          <w:numId w:val="4"/>
        </w:numPr>
        <w:spacing w:before="0" w:after="0" w:line="240" w:lineRule="auto"/>
        <w:jc w:val="both"/>
      </w:pPr>
      <w:r w:rsidRPr="006E2D93">
        <w:t>цель обработки персональных данных;</w:t>
      </w:r>
    </w:p>
    <w:p w:rsidR="005A0201" w:rsidRPr="006E2D93" w:rsidRDefault="005A0201" w:rsidP="005A0201">
      <w:pPr>
        <w:pStyle w:val="a5"/>
        <w:numPr>
          <w:ilvl w:val="0"/>
          <w:numId w:val="4"/>
        </w:numPr>
        <w:spacing w:before="0" w:after="0" w:line="240" w:lineRule="auto"/>
        <w:jc w:val="both"/>
      </w:pPr>
      <w:r w:rsidRPr="006E2D93">
        <w:t>перечень персональных данных, на обработку которых дается согласие субъекта персональных данных;</w:t>
      </w:r>
    </w:p>
    <w:p w:rsidR="005A0201" w:rsidRPr="006E2D93" w:rsidRDefault="005A0201" w:rsidP="005A0201">
      <w:pPr>
        <w:pStyle w:val="a5"/>
        <w:numPr>
          <w:ilvl w:val="0"/>
          <w:numId w:val="4"/>
        </w:numPr>
        <w:spacing w:before="0" w:after="0" w:line="240" w:lineRule="auto"/>
        <w:jc w:val="both"/>
      </w:pPr>
      <w:r w:rsidRPr="006E2D93">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A0201" w:rsidRPr="006E2D93" w:rsidRDefault="005A0201" w:rsidP="005A0201">
      <w:pPr>
        <w:pStyle w:val="a5"/>
        <w:numPr>
          <w:ilvl w:val="0"/>
          <w:numId w:val="4"/>
        </w:numPr>
        <w:spacing w:before="0" w:after="0" w:line="240" w:lineRule="auto"/>
        <w:jc w:val="both"/>
      </w:pPr>
      <w:r w:rsidRPr="006E2D93">
        <w:t>срок, в течение которого действует согласие, а также порядок его отзыва.</w:t>
      </w:r>
    </w:p>
    <w:p w:rsidR="005A0201" w:rsidRPr="006E2D93" w:rsidRDefault="005A0201" w:rsidP="005A0201">
      <w:pPr>
        <w:pStyle w:val="a5"/>
        <w:spacing w:before="0" w:after="0" w:line="240" w:lineRule="auto"/>
        <w:ind w:left="708"/>
        <w:jc w:val="both"/>
      </w:pPr>
      <w:r w:rsidRPr="006E2D93">
        <w:t>4.7. В случаях, когда оператор может получить необходимые персональные данные субъекта только у третьей стороны, субъект должен быть уведомлен об этом заранее и от него должно быть получено письменное согласие. В уведомлении оператор обязан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 Согласие оформляется в письменной форме</w:t>
      </w:r>
      <w:r w:rsidR="008369DF">
        <w:t>.</w:t>
      </w:r>
      <w:r w:rsidRPr="006E2D93">
        <w:t xml:space="preserve"> </w:t>
      </w:r>
    </w:p>
    <w:p w:rsidR="005A0201" w:rsidRPr="006E2D93" w:rsidRDefault="005A0201" w:rsidP="005A0201">
      <w:pPr>
        <w:pStyle w:val="a5"/>
        <w:spacing w:before="0" w:after="0" w:line="240" w:lineRule="auto"/>
        <w:ind w:left="708"/>
        <w:jc w:val="both"/>
      </w:pPr>
      <w:r w:rsidRPr="006E2D93">
        <w:t xml:space="preserve">4.8. В случае недееспособности либо несовершеннолетия субъекта персональных данных все персональные данные следует получать от его законных представителей. </w:t>
      </w:r>
    </w:p>
    <w:p w:rsidR="005A0201" w:rsidRPr="006E2D93" w:rsidRDefault="005A0201" w:rsidP="005A0201">
      <w:pPr>
        <w:pStyle w:val="a5"/>
        <w:spacing w:before="0" w:after="0" w:line="240" w:lineRule="auto"/>
        <w:ind w:left="708"/>
        <w:jc w:val="both"/>
      </w:pPr>
      <w:r w:rsidRPr="006E2D93">
        <w:t>4.9. Письменное согласие не требуется, если обработка персональных данных осуществляется в целях исполнения договора, одной из сторон которого является субъект персональных данных.</w:t>
      </w:r>
    </w:p>
    <w:p w:rsidR="005A0201" w:rsidRPr="006E2D93" w:rsidRDefault="005A0201" w:rsidP="005A0201">
      <w:pPr>
        <w:pStyle w:val="a5"/>
        <w:spacing w:before="0" w:after="0" w:line="240" w:lineRule="auto"/>
        <w:ind w:firstLine="708"/>
        <w:jc w:val="both"/>
      </w:pPr>
      <w:r w:rsidRPr="006E2D93">
        <w:t xml:space="preserve">4.10. Согласие на обработку персональных данных может быть отозвано субъектом персональных данных по письменному запросу на имя </w:t>
      </w:r>
      <w:r w:rsidR="008B5E4D">
        <w:t>директора школы</w:t>
      </w:r>
      <w:r w:rsidRPr="006E2D93">
        <w:t xml:space="preserve">. </w:t>
      </w:r>
      <w:r w:rsidRPr="006E2D93">
        <w:tab/>
      </w:r>
    </w:p>
    <w:p w:rsidR="005A0201" w:rsidRPr="006E2D93" w:rsidRDefault="005A0201" w:rsidP="005A0201">
      <w:pPr>
        <w:pStyle w:val="a5"/>
        <w:spacing w:before="0" w:after="0" w:line="240" w:lineRule="auto"/>
        <w:ind w:firstLine="708"/>
        <w:jc w:val="both"/>
      </w:pPr>
      <w:r w:rsidRPr="006E2D93">
        <w:t>4.11. Субъект персональных данных имеет право на получение следующей информации:</w:t>
      </w:r>
    </w:p>
    <w:p w:rsidR="005A0201" w:rsidRPr="006E2D93" w:rsidRDefault="005A0201" w:rsidP="005A0201">
      <w:pPr>
        <w:pStyle w:val="a5"/>
        <w:numPr>
          <w:ilvl w:val="0"/>
          <w:numId w:val="6"/>
        </w:numPr>
        <w:spacing w:before="0" w:after="0" w:line="240" w:lineRule="auto"/>
        <w:jc w:val="both"/>
      </w:pPr>
      <w:r w:rsidRPr="006E2D93">
        <w:t xml:space="preserve"> сведения о лицах, которые имеют доступ к персональным данным или которым может быть предоставлен такой доступ;</w:t>
      </w:r>
    </w:p>
    <w:p w:rsidR="005A0201" w:rsidRPr="006E2D93" w:rsidRDefault="005A0201" w:rsidP="005A0201">
      <w:pPr>
        <w:pStyle w:val="a5"/>
        <w:numPr>
          <w:ilvl w:val="0"/>
          <w:numId w:val="6"/>
        </w:numPr>
        <w:spacing w:before="0" w:after="0" w:line="240" w:lineRule="auto"/>
        <w:jc w:val="both"/>
      </w:pPr>
      <w:r w:rsidRPr="006E2D93">
        <w:t>перечень обрабатываемых персональных данных и источник их получения;</w:t>
      </w:r>
    </w:p>
    <w:p w:rsidR="005A0201" w:rsidRPr="006E2D93" w:rsidRDefault="005A0201" w:rsidP="005A0201">
      <w:pPr>
        <w:pStyle w:val="a5"/>
        <w:numPr>
          <w:ilvl w:val="0"/>
          <w:numId w:val="6"/>
        </w:numPr>
        <w:spacing w:before="0" w:after="0" w:line="240" w:lineRule="auto"/>
        <w:jc w:val="both"/>
      </w:pPr>
      <w:r w:rsidRPr="006E2D93">
        <w:t>сроки обработки персональных данных, в том числе сроки их хранения;</w:t>
      </w:r>
    </w:p>
    <w:p w:rsidR="005A0201" w:rsidRPr="006E2D93" w:rsidRDefault="005A0201" w:rsidP="005A0201">
      <w:pPr>
        <w:pStyle w:val="a5"/>
        <w:numPr>
          <w:ilvl w:val="0"/>
          <w:numId w:val="6"/>
        </w:numPr>
        <w:spacing w:before="0" w:after="0" w:line="240" w:lineRule="auto"/>
        <w:jc w:val="both"/>
      </w:pPr>
      <w:r w:rsidRPr="006E2D93">
        <w:t>сведения о том, какие юридические последствия для субъекта персональных данных может повлечь за собой обработка его персональных данных.</w:t>
      </w:r>
    </w:p>
    <w:p w:rsidR="005A0201" w:rsidRPr="006E2D93" w:rsidRDefault="005A0201" w:rsidP="005A0201">
      <w:pPr>
        <w:pStyle w:val="a5"/>
        <w:spacing w:before="0" w:after="0" w:line="240" w:lineRule="auto"/>
        <w:ind w:firstLine="708"/>
        <w:jc w:val="both"/>
      </w:pPr>
      <w:r w:rsidRPr="006E2D93">
        <w:t xml:space="preserve">4.12.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w:t>
      </w:r>
    </w:p>
    <w:p w:rsidR="005A0201" w:rsidRPr="006E2D93" w:rsidRDefault="005A0201" w:rsidP="005A0201">
      <w:pPr>
        <w:pStyle w:val="a5"/>
        <w:spacing w:before="0" w:after="0" w:line="240" w:lineRule="auto"/>
        <w:ind w:firstLine="708"/>
        <w:jc w:val="both"/>
      </w:pPr>
      <w:r w:rsidRPr="006E2D93">
        <w:t xml:space="preserve">4.13. Сведения о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w:t>
      </w:r>
    </w:p>
    <w:p w:rsidR="005A0201" w:rsidRPr="006E2D93" w:rsidRDefault="005A0201" w:rsidP="005A0201">
      <w:pPr>
        <w:pStyle w:val="a5"/>
        <w:spacing w:before="0" w:after="0" w:line="240" w:lineRule="auto"/>
        <w:ind w:firstLine="708"/>
        <w:jc w:val="both"/>
      </w:pPr>
      <w:r w:rsidRPr="006E2D93">
        <w:t xml:space="preserve">4.14. Доступ к своим персональным данным предоставляется субъекту персональных данных или его законному представителю оператором при получении письменного запроса субъекта персональных данных или его законного представителя. Письменный запрос должен быть адресован на имя </w:t>
      </w:r>
      <w:r w:rsidR="003E3181">
        <w:t xml:space="preserve">директора школы </w:t>
      </w:r>
      <w:r w:rsidRPr="006E2D93">
        <w:t xml:space="preserve">или уполномоченного </w:t>
      </w:r>
      <w:r w:rsidR="003E3181">
        <w:t xml:space="preserve">директором </w:t>
      </w:r>
      <w:r w:rsidRPr="006E2D93">
        <w:t>ли</w:t>
      </w:r>
      <w:r w:rsidR="00066E4A">
        <w:t>ца</w:t>
      </w:r>
      <w:r w:rsidRPr="006E2D93">
        <w:t xml:space="preserve">. </w:t>
      </w:r>
    </w:p>
    <w:p w:rsidR="005A0201" w:rsidRPr="006E2D93" w:rsidRDefault="005A0201" w:rsidP="005A0201">
      <w:pPr>
        <w:pStyle w:val="a5"/>
        <w:spacing w:before="0" w:after="0" w:line="240" w:lineRule="auto"/>
        <w:ind w:firstLine="708"/>
        <w:jc w:val="both"/>
      </w:pPr>
      <w:r w:rsidRPr="006E2D93">
        <w:t xml:space="preserve">4.15.    </w:t>
      </w:r>
      <w:r w:rsidR="00066E4A">
        <w:t>Субъект персональных данных имеет право о</w:t>
      </w:r>
      <w:r w:rsidRPr="006E2D93">
        <w:t>бжаловать в уполномоченный орган по защите прав субъектов персональных данных или в судебном порядке неправом</w:t>
      </w:r>
      <w:r w:rsidR="00066E4A">
        <w:t>ерные действия или бездействия о</w:t>
      </w:r>
      <w:r w:rsidRPr="006E2D93">
        <w:t>ператора при обработке и защите его персональных данных.</w:t>
      </w:r>
    </w:p>
    <w:p w:rsidR="005A0201" w:rsidRPr="006E2D93" w:rsidRDefault="005A0201" w:rsidP="005A0201">
      <w:pPr>
        <w:pStyle w:val="a5"/>
        <w:spacing w:before="0" w:after="0" w:line="240" w:lineRule="auto"/>
        <w:ind w:firstLine="708"/>
        <w:jc w:val="both"/>
      </w:pPr>
    </w:p>
    <w:p w:rsidR="005A0201" w:rsidRDefault="003847FD" w:rsidP="007C6D94">
      <w:pPr>
        <w:pStyle w:val="a5"/>
        <w:spacing w:before="0" w:after="0" w:line="240" w:lineRule="auto"/>
        <w:ind w:firstLine="708"/>
        <w:jc w:val="center"/>
        <w:rPr>
          <w:b/>
          <w:bCs/>
        </w:rPr>
      </w:pPr>
      <w:r>
        <w:rPr>
          <w:b/>
          <w:bCs/>
          <w:lang w:val="en-US"/>
        </w:rPr>
        <w:t>V</w:t>
      </w:r>
      <w:r w:rsidR="005A0201" w:rsidRPr="006E2D93">
        <w:rPr>
          <w:b/>
          <w:bCs/>
        </w:rPr>
        <w:t>. Порядок сбора, хранения и использования персональных данных</w:t>
      </w:r>
    </w:p>
    <w:p w:rsidR="003847FD" w:rsidRPr="006E2D93" w:rsidRDefault="003847FD" w:rsidP="003847FD">
      <w:pPr>
        <w:pStyle w:val="a5"/>
        <w:spacing w:before="0" w:after="0" w:line="240" w:lineRule="auto"/>
        <w:ind w:firstLine="708"/>
        <w:jc w:val="both"/>
        <w:rPr>
          <w:b/>
          <w:bCs/>
        </w:rPr>
      </w:pPr>
    </w:p>
    <w:p w:rsidR="005A0201" w:rsidRPr="006E2D93" w:rsidRDefault="003847FD" w:rsidP="005A0201">
      <w:pPr>
        <w:pStyle w:val="a5"/>
        <w:spacing w:before="0" w:after="0" w:line="240" w:lineRule="auto"/>
        <w:ind w:firstLine="708"/>
        <w:jc w:val="both"/>
      </w:pPr>
      <w:r>
        <w:t>5.1</w:t>
      </w:r>
      <w:r w:rsidR="005A0201" w:rsidRPr="006E2D93">
        <w:t xml:space="preserve">. Персональные данные субъектов персональных данных могут быть получены, проходить дальнейшую обработку и передаваться на </w:t>
      </w:r>
      <w:proofErr w:type="gramStart"/>
      <w:r w:rsidR="005A0201" w:rsidRPr="006E2D93">
        <w:t>хранение</w:t>
      </w:r>
      <w:proofErr w:type="gramEnd"/>
      <w:r w:rsidR="005A0201" w:rsidRPr="006E2D93">
        <w:t xml:space="preserve"> как на бумажных носителях, так и в электронном виде.</w:t>
      </w:r>
    </w:p>
    <w:p w:rsidR="005A0201" w:rsidRPr="006E2D93" w:rsidRDefault="003847FD" w:rsidP="005A0201">
      <w:pPr>
        <w:pStyle w:val="a5"/>
        <w:spacing w:before="0" w:after="0" w:line="240" w:lineRule="auto"/>
        <w:ind w:firstLine="708"/>
        <w:jc w:val="both"/>
      </w:pPr>
      <w:r>
        <w:lastRenderedPageBreak/>
        <w:t>5.2</w:t>
      </w:r>
      <w:r w:rsidR="005A0201" w:rsidRPr="006E2D93">
        <w:t>. Порядок хранения анкет и иных документов, содержащих информацию персонального характера, а также согласий на обработку персональных данных определяются «Положением о порядке хранения информации персонального характера на бумажных носителях».</w:t>
      </w:r>
    </w:p>
    <w:p w:rsidR="005A0201" w:rsidRPr="006E2D93" w:rsidRDefault="003847FD" w:rsidP="005A0201">
      <w:pPr>
        <w:pStyle w:val="a5"/>
        <w:spacing w:before="0" w:after="0" w:line="240" w:lineRule="auto"/>
        <w:ind w:firstLine="708"/>
        <w:jc w:val="both"/>
      </w:pPr>
      <w:r>
        <w:t>5.3</w:t>
      </w:r>
      <w:r w:rsidR="005A0201" w:rsidRPr="006E2D93">
        <w:t xml:space="preserve">. Персональные данные субъектов хранятся не дольше, чем этого требуют цели их обработки, и они подлежат уничтожению по истечению установленных сроков хранения информации, по достижении целей обработки или в случае утраты необходимости в их достижении. </w:t>
      </w:r>
    </w:p>
    <w:p w:rsidR="005A0201" w:rsidRPr="006E2D93" w:rsidRDefault="003847FD" w:rsidP="005A0201">
      <w:pPr>
        <w:pStyle w:val="a5"/>
        <w:spacing w:before="0" w:after="0" w:line="240" w:lineRule="auto"/>
        <w:ind w:firstLine="708"/>
        <w:jc w:val="both"/>
      </w:pPr>
      <w:r>
        <w:t>5.4</w:t>
      </w:r>
      <w:r w:rsidR="005A0201" w:rsidRPr="006E2D93">
        <w:t>.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5A0201" w:rsidRPr="006E2D93" w:rsidRDefault="003847FD" w:rsidP="005A0201">
      <w:pPr>
        <w:pStyle w:val="a5"/>
        <w:spacing w:before="0" w:after="0" w:line="240" w:lineRule="auto"/>
        <w:ind w:firstLine="708"/>
        <w:jc w:val="both"/>
      </w:pPr>
      <w:r>
        <w:t>5.5</w:t>
      </w:r>
      <w:r w:rsidR="005A0201" w:rsidRPr="006E2D93">
        <w:t xml:space="preserve">. Копировать и делать выписки персональных данных работника разрешается исключительно в служебных целях с письменного разрешения </w:t>
      </w:r>
      <w:r w:rsidR="003F42BC">
        <w:t xml:space="preserve">директора школы </w:t>
      </w:r>
      <w:r w:rsidR="005A0201" w:rsidRPr="006E2D93">
        <w:t>или уполномоченного им лица.</w:t>
      </w:r>
    </w:p>
    <w:p w:rsidR="005A0201" w:rsidRDefault="005A0201" w:rsidP="005A0201">
      <w:pPr>
        <w:pStyle w:val="a5"/>
        <w:spacing w:before="0" w:after="0" w:line="240" w:lineRule="auto"/>
        <w:ind w:firstLine="708"/>
        <w:jc w:val="both"/>
      </w:pPr>
    </w:p>
    <w:p w:rsidR="005A0201" w:rsidRDefault="009732FD" w:rsidP="005A0201">
      <w:pPr>
        <w:pStyle w:val="a5"/>
        <w:spacing w:before="0" w:after="0" w:line="240" w:lineRule="auto"/>
        <w:ind w:firstLine="708"/>
        <w:jc w:val="both"/>
        <w:rPr>
          <w:b/>
          <w:bCs/>
        </w:rPr>
      </w:pPr>
      <w:r>
        <w:rPr>
          <w:b/>
          <w:bCs/>
          <w:lang w:val="en-US"/>
        </w:rPr>
        <w:t>VI</w:t>
      </w:r>
      <w:r>
        <w:rPr>
          <w:b/>
          <w:bCs/>
        </w:rPr>
        <w:t>.</w:t>
      </w:r>
      <w:r w:rsidR="005A0201" w:rsidRPr="006E2D93">
        <w:rPr>
          <w:b/>
          <w:bCs/>
        </w:rPr>
        <w:t xml:space="preserve"> Особенности предоставления доступа к персональным данным</w:t>
      </w:r>
    </w:p>
    <w:p w:rsidR="00F63F6D" w:rsidRPr="006E2D93" w:rsidRDefault="00F63F6D" w:rsidP="005A0201">
      <w:pPr>
        <w:pStyle w:val="a5"/>
        <w:spacing w:before="0" w:after="0" w:line="240" w:lineRule="auto"/>
        <w:ind w:firstLine="708"/>
        <w:jc w:val="both"/>
        <w:rPr>
          <w:b/>
          <w:bCs/>
        </w:rPr>
      </w:pPr>
    </w:p>
    <w:p w:rsidR="00F63F6D" w:rsidRPr="00083B32" w:rsidRDefault="00F63F6D" w:rsidP="00F63F6D">
      <w:pPr>
        <w:rPr>
          <w:b/>
        </w:rPr>
      </w:pPr>
      <w:r w:rsidRPr="00083B32">
        <w:rPr>
          <w:b/>
        </w:rPr>
        <w:t>Доступ к персональным данным</w:t>
      </w:r>
      <w:r w:rsidR="00083B32" w:rsidRPr="00083B32">
        <w:rPr>
          <w:b/>
        </w:rPr>
        <w:t>.</w:t>
      </w:r>
    </w:p>
    <w:p w:rsidR="00F63F6D" w:rsidRPr="00901F6A" w:rsidRDefault="00CB45BE" w:rsidP="00F63F6D">
      <w:pPr>
        <w:rPr>
          <w:b/>
        </w:rPr>
      </w:pPr>
      <w:r>
        <w:rPr>
          <w:b/>
        </w:rPr>
        <w:t>6</w:t>
      </w:r>
      <w:r w:rsidR="00F63F6D" w:rsidRPr="00901F6A">
        <w:rPr>
          <w:b/>
        </w:rPr>
        <w:t>.1. Внутренний доступ (доступ внутри организации).</w:t>
      </w:r>
    </w:p>
    <w:p w:rsidR="00F63F6D" w:rsidRDefault="00CB45BE" w:rsidP="00F63F6D">
      <w:r>
        <w:t>6</w:t>
      </w:r>
      <w:r w:rsidR="00F63F6D">
        <w:t>.1.1. Право доступа к персональным данным сотрудника имеют:</w:t>
      </w:r>
    </w:p>
    <w:p w:rsidR="00F63F6D" w:rsidRDefault="00F63F6D" w:rsidP="00083B32">
      <w:pPr>
        <w:jc w:val="both"/>
      </w:pPr>
      <w:r>
        <w:t>- директор</w:t>
      </w:r>
      <w:r w:rsidR="00083B32">
        <w:t xml:space="preserve"> школы</w:t>
      </w:r>
      <w:r>
        <w:t>;</w:t>
      </w:r>
    </w:p>
    <w:p w:rsidR="00F63F6D" w:rsidRDefault="00083B32" w:rsidP="00083B32">
      <w:pPr>
        <w:jc w:val="both"/>
      </w:pPr>
      <w:r>
        <w:t>- заместители директора и заведующие отделениями</w:t>
      </w:r>
      <w:r w:rsidR="00F63F6D">
        <w:t xml:space="preserve"> (доступ к личным данным только сотрудников своего</w:t>
      </w:r>
      <w:r>
        <w:t xml:space="preserve"> отделения</w:t>
      </w:r>
      <w:r w:rsidR="00F63F6D">
        <w:t>);</w:t>
      </w:r>
    </w:p>
    <w:p w:rsidR="00F63F6D" w:rsidRDefault="00F63F6D" w:rsidP="00F63F6D">
      <w:r>
        <w:t>- сам работник, носитель данных;</w:t>
      </w:r>
    </w:p>
    <w:p w:rsidR="00F63F6D" w:rsidRDefault="00F63F6D" w:rsidP="00F63F6D">
      <w:r>
        <w:t>-</w:t>
      </w:r>
      <w:r w:rsidR="00083B32">
        <w:t xml:space="preserve"> работники бухгалтерии;</w:t>
      </w:r>
    </w:p>
    <w:p w:rsidR="00083B32" w:rsidRDefault="00083B32" w:rsidP="00F63F6D">
      <w:r>
        <w:t>- секретарь.</w:t>
      </w:r>
    </w:p>
    <w:p w:rsidR="009B7608" w:rsidRPr="006E2D93" w:rsidRDefault="00CB45BE" w:rsidP="00CB45BE">
      <w:pPr>
        <w:pStyle w:val="a5"/>
        <w:spacing w:before="0" w:after="0" w:line="240" w:lineRule="auto"/>
        <w:jc w:val="both"/>
      </w:pPr>
      <w:r>
        <w:t>6</w:t>
      </w:r>
      <w:r w:rsidR="00F63F6D">
        <w:t>.1.2. Перечень лиц, имеющих доступ к персональным данным раб</w:t>
      </w:r>
      <w:r w:rsidR="00083B32">
        <w:t xml:space="preserve">отников, определяется приказом </w:t>
      </w:r>
      <w:r w:rsidR="00F63F6D">
        <w:t xml:space="preserve"> директора</w:t>
      </w:r>
      <w:r w:rsidR="00083B32">
        <w:t xml:space="preserve"> школы</w:t>
      </w:r>
      <w:r w:rsidR="00F63F6D">
        <w:t>.</w:t>
      </w:r>
      <w:r w:rsidR="00602FCC" w:rsidRPr="00602FCC">
        <w:t xml:space="preserve"> </w:t>
      </w:r>
      <w:r w:rsidR="00602FCC" w:rsidRPr="006E2D93">
        <w:t xml:space="preserve"> Доступ сотрудников к персональным данным, содержащимся на бумажных носителях</w:t>
      </w:r>
      <w:r w:rsidR="009732FD">
        <w:t>,</w:t>
      </w:r>
      <w:r w:rsidR="00602FCC" w:rsidRPr="006E2D93">
        <w:t xml:space="preserve"> осуществляется с письменного согласия </w:t>
      </w:r>
      <w:r w:rsidR="00602FCC">
        <w:t>директора школы.</w:t>
      </w:r>
      <w:r w:rsidR="00602FCC" w:rsidRPr="006E2D93">
        <w:t xml:space="preserve"> </w:t>
      </w:r>
      <w:r w:rsidR="009B7608" w:rsidRPr="006E2D93">
        <w:t xml:space="preserve"> Сотрудник, получивший допуск к персональным данным, должен быть ознакомлен с настоящим Положением. </w:t>
      </w:r>
    </w:p>
    <w:p w:rsidR="00F63F6D" w:rsidRPr="00901F6A" w:rsidRDefault="00B34784" w:rsidP="00F63F6D">
      <w:pPr>
        <w:rPr>
          <w:b/>
        </w:rPr>
      </w:pPr>
      <w:r>
        <w:rPr>
          <w:b/>
        </w:rPr>
        <w:t>6</w:t>
      </w:r>
      <w:r w:rsidR="00F63F6D" w:rsidRPr="00901F6A">
        <w:rPr>
          <w:b/>
        </w:rPr>
        <w:t>.2. Внешний доступ.</w:t>
      </w:r>
    </w:p>
    <w:p w:rsidR="00F63F6D" w:rsidRDefault="00B34784" w:rsidP="00083B32">
      <w:pPr>
        <w:jc w:val="both"/>
      </w:pPr>
      <w:r>
        <w:t>6</w:t>
      </w:r>
      <w:r w:rsidR="00F63F6D">
        <w:t xml:space="preserve">.2.1. К числу массовых потребителей персональных данных вне организации можно отнести </w:t>
      </w:r>
      <w:r w:rsidR="009732FD">
        <w:t xml:space="preserve">следующие </w:t>
      </w:r>
      <w:r w:rsidR="00F63F6D">
        <w:t>государственные и негосударственные функциональные структуры:</w:t>
      </w:r>
    </w:p>
    <w:p w:rsidR="00F63F6D" w:rsidRDefault="00F63F6D" w:rsidP="00F63F6D">
      <w:r>
        <w:t>- налоговые инспекции;</w:t>
      </w:r>
    </w:p>
    <w:p w:rsidR="00F63F6D" w:rsidRDefault="00F63F6D" w:rsidP="00F63F6D">
      <w:r>
        <w:t>- правоохранительные органы;</w:t>
      </w:r>
    </w:p>
    <w:p w:rsidR="00F63F6D" w:rsidRDefault="00F63F6D" w:rsidP="00F63F6D">
      <w:r>
        <w:t>- органы статистики;</w:t>
      </w:r>
    </w:p>
    <w:p w:rsidR="00F63F6D" w:rsidRDefault="00F63F6D" w:rsidP="00F63F6D">
      <w:r>
        <w:t>- страховые агентства;</w:t>
      </w:r>
    </w:p>
    <w:p w:rsidR="00F63F6D" w:rsidRDefault="00F63F6D" w:rsidP="00F63F6D">
      <w:r>
        <w:t>- военкоматы;</w:t>
      </w:r>
    </w:p>
    <w:p w:rsidR="00F63F6D" w:rsidRDefault="00F63F6D" w:rsidP="00F63F6D">
      <w:r>
        <w:t>- органы социального страхования;</w:t>
      </w:r>
    </w:p>
    <w:p w:rsidR="00F63F6D" w:rsidRDefault="00F63F6D" w:rsidP="00F63F6D">
      <w:r>
        <w:t>- пенсионные фонды;</w:t>
      </w:r>
    </w:p>
    <w:p w:rsidR="00083B32" w:rsidRDefault="00083B32" w:rsidP="00F63F6D">
      <w:r>
        <w:t>-</w:t>
      </w:r>
      <w:r w:rsidR="005B67BE">
        <w:t xml:space="preserve"> банки</w:t>
      </w:r>
      <w:r>
        <w:t>;</w:t>
      </w:r>
    </w:p>
    <w:p w:rsidR="00F63F6D" w:rsidRDefault="00F63F6D" w:rsidP="00F63F6D">
      <w:r>
        <w:t>- подразделения м</w:t>
      </w:r>
      <w:r w:rsidR="00083B32">
        <w:t>униципальных органов управления.</w:t>
      </w:r>
    </w:p>
    <w:p w:rsidR="00F63F6D" w:rsidRDefault="00B34784" w:rsidP="00083B32">
      <w:pPr>
        <w:jc w:val="both"/>
      </w:pPr>
      <w:r>
        <w:t>6</w:t>
      </w:r>
      <w:r w:rsidR="00F63F6D">
        <w:t xml:space="preserve">.2.2. </w:t>
      </w:r>
      <w:proofErr w:type="spellStart"/>
      <w:r w:rsidR="00F63F6D">
        <w:t>Надзорно</w:t>
      </w:r>
      <w:proofErr w:type="spellEnd"/>
      <w:r w:rsidR="00F63F6D">
        <w:t>-контрольные органы имеют доступ к информации только в сфере своей компетенции.</w:t>
      </w:r>
    </w:p>
    <w:p w:rsidR="00F63F6D" w:rsidRDefault="00B34784" w:rsidP="00083B32">
      <w:pPr>
        <w:jc w:val="both"/>
      </w:pPr>
      <w:r>
        <w:t>6</w:t>
      </w:r>
      <w:r w:rsidR="00F63F6D">
        <w:t>.2.3.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F63F6D" w:rsidRDefault="00B34784" w:rsidP="00F63F6D">
      <w:r>
        <w:t>6</w:t>
      </w:r>
      <w:r w:rsidR="00F63F6D">
        <w:t>.2.4. Другие организации.</w:t>
      </w:r>
    </w:p>
    <w:p w:rsidR="00F63F6D" w:rsidRDefault="00F63F6D" w:rsidP="00083B32">
      <w:pPr>
        <w:jc w:val="both"/>
      </w:pPr>
      <w: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F63F6D" w:rsidRDefault="00F63F6D" w:rsidP="00083B32">
      <w:pPr>
        <w:jc w:val="both"/>
      </w:pPr>
      <w: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F63F6D" w:rsidRDefault="00F63F6D" w:rsidP="00105148">
      <w:pPr>
        <w:jc w:val="both"/>
      </w:pPr>
      <w: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F63F6D" w:rsidRPr="00901F6A" w:rsidRDefault="00B34784" w:rsidP="00F63F6D">
      <w:pPr>
        <w:rPr>
          <w:b/>
        </w:rPr>
      </w:pPr>
      <w:r>
        <w:rPr>
          <w:b/>
        </w:rPr>
        <w:t>6</w:t>
      </w:r>
      <w:r w:rsidR="00105148" w:rsidRPr="00901F6A">
        <w:rPr>
          <w:b/>
        </w:rPr>
        <w:t>.3</w:t>
      </w:r>
      <w:r w:rsidR="00F63F6D" w:rsidRPr="00901F6A">
        <w:rPr>
          <w:b/>
        </w:rPr>
        <w:t>. Защита персональных данных</w:t>
      </w:r>
    </w:p>
    <w:p w:rsidR="00F63F6D" w:rsidRDefault="00B34784" w:rsidP="00105148">
      <w:pPr>
        <w:jc w:val="both"/>
      </w:pPr>
      <w:r>
        <w:lastRenderedPageBreak/>
        <w:t>6</w:t>
      </w:r>
      <w:r w:rsidR="00105148">
        <w:t>.3</w:t>
      </w:r>
      <w:r w:rsidR="00F63F6D">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F63F6D" w:rsidRDefault="00B34784" w:rsidP="00105148">
      <w:pPr>
        <w:jc w:val="both"/>
      </w:pPr>
      <w:r>
        <w:t>6</w:t>
      </w:r>
      <w:r w:rsidR="00105148">
        <w:t>.3.</w:t>
      </w:r>
      <w:r w:rsidR="00F63F6D">
        <w:t>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F63F6D" w:rsidRDefault="00B34784" w:rsidP="00105148">
      <w:pPr>
        <w:jc w:val="both"/>
      </w:pPr>
      <w:r>
        <w:t>6</w:t>
      </w:r>
      <w:r w:rsidR="00105148">
        <w:t>.3</w:t>
      </w:r>
      <w:r w:rsidR="00F63F6D">
        <w:t>.3. Защита персональных данных представляет собой жестк</w:t>
      </w:r>
      <w:r w:rsidR="00781065">
        <w:t xml:space="preserve">о регламентированный </w:t>
      </w:r>
      <w:r w:rsidR="00F63F6D">
        <w:t xml:space="preserve"> процесс, предупреждающий нарушение доступности, целостности, достоверности и конфиденциальности персональных данных </w:t>
      </w:r>
      <w:proofErr w:type="gramStart"/>
      <w:r w:rsidR="00F63F6D">
        <w:t>и</w:t>
      </w:r>
      <w:proofErr w:type="gramEnd"/>
      <w:r w:rsidR="00F63F6D">
        <w:t xml:space="preserve"> в конечном счете обеспечивающий достаточно надежную безопасность информации в процессе</w:t>
      </w:r>
      <w:r w:rsidR="00781065">
        <w:t xml:space="preserve"> образовательной деятельности школы.</w:t>
      </w:r>
      <w:r w:rsidR="00F63F6D">
        <w:t>.</w:t>
      </w:r>
    </w:p>
    <w:p w:rsidR="00F63F6D" w:rsidRDefault="00B34784" w:rsidP="00901F6A">
      <w:pPr>
        <w:jc w:val="both"/>
      </w:pPr>
      <w:r>
        <w:t>6</w:t>
      </w:r>
      <w:r w:rsidR="00F63F6D">
        <w:t>.4. Защита персональных данных работника от неправомерного их использования или утраты должна быть обеспечена работодателем за счет его средств</w:t>
      </w:r>
      <w:r w:rsidR="00275525">
        <w:t xml:space="preserve"> и</w:t>
      </w:r>
      <w:r w:rsidR="00F63F6D">
        <w:t xml:space="preserve"> в порядке, установленном федеральными законами.</w:t>
      </w:r>
    </w:p>
    <w:p w:rsidR="00F63F6D" w:rsidRPr="00901F6A" w:rsidRDefault="00B34784" w:rsidP="00F63F6D">
      <w:pPr>
        <w:rPr>
          <w:i/>
        </w:rPr>
      </w:pPr>
      <w:r>
        <w:rPr>
          <w:i/>
        </w:rPr>
        <w:t>6</w:t>
      </w:r>
      <w:r w:rsidR="00F63F6D" w:rsidRPr="00901F6A">
        <w:rPr>
          <w:i/>
        </w:rPr>
        <w:t>.5. "Внутренняя защита".</w:t>
      </w:r>
    </w:p>
    <w:p w:rsidR="00F63F6D" w:rsidRDefault="00B34784" w:rsidP="00901F6A">
      <w:pPr>
        <w:jc w:val="both"/>
      </w:pPr>
      <w:r>
        <w:t>6</w:t>
      </w:r>
      <w:r w:rsidR="00F63F6D">
        <w:t xml:space="preserve">.5.1.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w:t>
      </w:r>
      <w:r w:rsidR="00901F6A">
        <w:t xml:space="preserve">директором </w:t>
      </w:r>
      <w:r w:rsidR="00F63F6D">
        <w:t xml:space="preserve">и специалистами </w:t>
      </w:r>
      <w:r w:rsidR="00901F6A">
        <w:t>школы.</w:t>
      </w:r>
    </w:p>
    <w:p w:rsidR="00F63F6D" w:rsidRDefault="00B34784" w:rsidP="00EC331B">
      <w:pPr>
        <w:jc w:val="both"/>
      </w:pPr>
      <w:r>
        <w:t>6</w:t>
      </w:r>
      <w:r w:rsidR="00901F6A">
        <w:t>.5.2. Для обеспечения</w:t>
      </w:r>
      <w:r w:rsidR="00F63F6D">
        <w:t xml:space="preserve"> внутренней защиты персональных данных работников необходимо соблюдать ряд мер:</w:t>
      </w:r>
    </w:p>
    <w:p w:rsidR="00F63F6D" w:rsidRDefault="00F63F6D" w:rsidP="006906DF">
      <w:pPr>
        <w:jc w:val="both"/>
      </w:pPr>
      <w:r>
        <w:t>- ограничение и регламентация состава работников, функциональные обязанности которых требуют конфиденциальных знаний;</w:t>
      </w:r>
    </w:p>
    <w:p w:rsidR="00F63F6D" w:rsidRDefault="00F63F6D" w:rsidP="00920053">
      <w:pPr>
        <w:jc w:val="both"/>
      </w:pPr>
      <w:r>
        <w:t>- строгое избирательное и обоснованное распределение документов и информации между работниками;</w:t>
      </w:r>
    </w:p>
    <w:p w:rsidR="00F63F6D" w:rsidRDefault="00F63F6D" w:rsidP="00920053">
      <w:pPr>
        <w:jc w:val="both"/>
      </w:pPr>
      <w:r>
        <w:t>- знание работником требований нормативно-методических документов по защите информации и сохранении тайны;</w:t>
      </w:r>
    </w:p>
    <w:p w:rsidR="00F63F6D" w:rsidRDefault="00F63F6D" w:rsidP="00920053">
      <w:pPr>
        <w:jc w:val="both"/>
      </w:pPr>
      <w:r>
        <w:t>- наличие необходимых условий в помещении для работы с конфиденциальными документами и базами данных;</w:t>
      </w:r>
    </w:p>
    <w:p w:rsidR="00F63F6D" w:rsidRDefault="00F63F6D" w:rsidP="00F63F6D">
      <w:r>
        <w:t>- организация порядка уничтожения информации;</w:t>
      </w:r>
    </w:p>
    <w:p w:rsidR="00F63F6D" w:rsidRDefault="00F63F6D" w:rsidP="00920053">
      <w:pPr>
        <w:jc w:val="both"/>
      </w:pPr>
      <w:r>
        <w:t xml:space="preserve">- воспитательная и разъяснительная работа с сотрудниками </w:t>
      </w:r>
      <w:r w:rsidR="00920053">
        <w:t xml:space="preserve">школы </w:t>
      </w:r>
      <w:r>
        <w:t>по предупреждению утраты ценных сведений при работе с конфиденциальными документами;</w:t>
      </w:r>
    </w:p>
    <w:p w:rsidR="00F63F6D" w:rsidRDefault="00F63F6D" w:rsidP="00920053">
      <w:pPr>
        <w:jc w:val="both"/>
      </w:pPr>
      <w:r>
        <w:t>Личные дела могут выдаваться на рабочие места только директору</w:t>
      </w:r>
      <w:r w:rsidR="00920053">
        <w:t xml:space="preserve"> школы</w:t>
      </w:r>
      <w:r>
        <w:t>, и в исключительных случаях, по письменному разрешению директора, - руководителю структурного подразделения (например, при подготовке материалов для аттестации работника).</w:t>
      </w:r>
    </w:p>
    <w:p w:rsidR="00F63F6D" w:rsidRPr="00A8604B" w:rsidRDefault="00A8604B" w:rsidP="00F63F6D">
      <w:pPr>
        <w:rPr>
          <w:i/>
        </w:rPr>
      </w:pPr>
      <w:r w:rsidRPr="00A8604B">
        <w:rPr>
          <w:i/>
        </w:rPr>
        <w:t>7</w:t>
      </w:r>
      <w:r w:rsidR="00F63F6D" w:rsidRPr="00A8604B">
        <w:rPr>
          <w:i/>
        </w:rPr>
        <w:t>.6. "Внешняя защита".</w:t>
      </w:r>
    </w:p>
    <w:p w:rsidR="00F63F6D" w:rsidRDefault="00BF35C3" w:rsidP="00BF35C3">
      <w:pPr>
        <w:jc w:val="both"/>
      </w:pPr>
      <w:r>
        <w:t>7</w:t>
      </w:r>
      <w:r w:rsidR="00F63F6D">
        <w:t xml:space="preserve">.6.1. Целью и результатом несанкционированного доступа к информационным ресурсам может быть не только овладение </w:t>
      </w:r>
      <w:r w:rsidR="00B34784">
        <w:t xml:space="preserve">персональными </w:t>
      </w:r>
      <w:r w:rsidR="00F63F6D">
        <w:t>сведениями и их использование, но и их видоизменение, уничтожение, подмена, фальсификация содержания реквизитов документа и др.</w:t>
      </w:r>
    </w:p>
    <w:p w:rsidR="00F63F6D" w:rsidRDefault="00EF4FDC" w:rsidP="00677696">
      <w:pPr>
        <w:jc w:val="both"/>
      </w:pPr>
      <w:r>
        <w:t>7</w:t>
      </w:r>
      <w:r w:rsidR="00F63F6D">
        <w:t>.6.2. Под посторонним лицом понимается любое лицо, не имеющее непосредственного отношения к деятельности</w:t>
      </w:r>
      <w:r>
        <w:t xml:space="preserve"> школы</w:t>
      </w:r>
      <w:r w:rsidR="00F63F6D">
        <w:t>, посетите</w:t>
      </w:r>
      <w:r w:rsidR="003F75D6">
        <w:t>ли, работники других организаций.</w:t>
      </w:r>
      <w:r w:rsidR="00F63F6D">
        <w:t xml:space="preserve"> Посторонние лица не должны знать распределение функций, технологию составления, оформления, ведения и хранения докумен</w:t>
      </w:r>
      <w:r w:rsidR="000B42B7">
        <w:t>тов, дел и рабочих материалов в школе.</w:t>
      </w:r>
    </w:p>
    <w:p w:rsidR="00F63F6D" w:rsidRDefault="00EF4FDC" w:rsidP="00677696">
      <w:pPr>
        <w:jc w:val="both"/>
      </w:pPr>
      <w:r>
        <w:t>7</w:t>
      </w:r>
      <w:r w:rsidR="00F63F6D">
        <w:t>.6.3. Для обеспечения внешней защиты персональных данных сотрудников необходимо соблюдать ряд мер:</w:t>
      </w:r>
    </w:p>
    <w:p w:rsidR="00F63F6D" w:rsidRDefault="00F63F6D" w:rsidP="00F63F6D">
      <w:r>
        <w:t>- порядок приема, учета и контроля деятельности посетителей;</w:t>
      </w:r>
    </w:p>
    <w:p w:rsidR="00F63F6D" w:rsidRDefault="00677696" w:rsidP="00F63F6D">
      <w:r>
        <w:t>- пропускной режим школы</w:t>
      </w:r>
      <w:r w:rsidR="00F63F6D">
        <w:t>;</w:t>
      </w:r>
    </w:p>
    <w:p w:rsidR="00F63F6D" w:rsidRDefault="00F63F6D" w:rsidP="00F63F6D">
      <w:r>
        <w:t>- технические средства охраны, сигнализации;</w:t>
      </w:r>
    </w:p>
    <w:p w:rsidR="00F63F6D" w:rsidRDefault="00F63F6D" w:rsidP="00F63F6D">
      <w:r>
        <w:t>- порядок охран</w:t>
      </w:r>
      <w:r w:rsidR="003C4FCE">
        <w:t>ы территории, здания, помещений школы</w:t>
      </w:r>
      <w:r>
        <w:t>;</w:t>
      </w:r>
    </w:p>
    <w:p w:rsidR="00F63F6D" w:rsidRDefault="00F63F6D" w:rsidP="00F63F6D">
      <w:r>
        <w:t>- требования к защите информации при интервьюировании и собеседованиях.</w:t>
      </w:r>
    </w:p>
    <w:p w:rsidR="00F63F6D" w:rsidRDefault="00FE7DEF" w:rsidP="00B33625">
      <w:pPr>
        <w:jc w:val="both"/>
      </w:pPr>
      <w:r>
        <w:t>7</w:t>
      </w:r>
      <w:r w:rsidR="00F63F6D">
        <w:t>.7.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F63F6D" w:rsidRDefault="00275525" w:rsidP="00F63F6D">
      <w:r>
        <w:t>7</w:t>
      </w:r>
      <w:r w:rsidR="00F63F6D">
        <w:t>.8. По возможности персональные данные обезличиваются.</w:t>
      </w:r>
    </w:p>
    <w:p w:rsidR="00F63F6D" w:rsidRDefault="009D2236" w:rsidP="00B33625">
      <w:pPr>
        <w:jc w:val="both"/>
      </w:pPr>
      <w:r>
        <w:lastRenderedPageBreak/>
        <w:t>7</w:t>
      </w:r>
      <w:r w:rsidR="00F63F6D">
        <w:t>.9.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5A0201" w:rsidRPr="006E2D93" w:rsidRDefault="005A0201" w:rsidP="005A0201">
      <w:pPr>
        <w:pStyle w:val="a5"/>
        <w:spacing w:before="0" w:after="0" w:line="240" w:lineRule="auto"/>
        <w:ind w:firstLine="708"/>
        <w:jc w:val="both"/>
      </w:pPr>
    </w:p>
    <w:p w:rsidR="005A0201" w:rsidRPr="006E2D93" w:rsidRDefault="00EB731F" w:rsidP="007E16DE">
      <w:pPr>
        <w:pStyle w:val="a5"/>
        <w:spacing w:before="0" w:after="0" w:line="240" w:lineRule="auto"/>
        <w:ind w:firstLine="708"/>
        <w:jc w:val="center"/>
        <w:rPr>
          <w:b/>
          <w:bCs/>
        </w:rPr>
      </w:pPr>
      <w:r>
        <w:rPr>
          <w:b/>
          <w:bCs/>
          <w:lang w:val="en-US"/>
        </w:rPr>
        <w:t>VII</w:t>
      </w:r>
      <w:r w:rsidR="005A0201" w:rsidRPr="006E2D93">
        <w:rPr>
          <w:b/>
          <w:bCs/>
        </w:rPr>
        <w:t>. Порядок передачи информации, содержащей персональные данные</w:t>
      </w:r>
    </w:p>
    <w:p w:rsidR="005A0201" w:rsidRPr="006E2D93" w:rsidRDefault="005A0201" w:rsidP="005A0201">
      <w:pPr>
        <w:pStyle w:val="a5"/>
        <w:spacing w:before="0" w:after="0" w:line="240" w:lineRule="auto"/>
        <w:ind w:firstLine="708"/>
        <w:jc w:val="both"/>
      </w:pPr>
    </w:p>
    <w:p w:rsidR="005A0201" w:rsidRPr="006E2D93" w:rsidRDefault="00EB731F" w:rsidP="005A0201">
      <w:pPr>
        <w:pStyle w:val="a5"/>
        <w:spacing w:before="0" w:after="0" w:line="240" w:lineRule="auto"/>
        <w:jc w:val="both"/>
      </w:pPr>
      <w:r>
        <w:tab/>
        <w:t>7</w:t>
      </w:r>
      <w:r w:rsidR="005A0201" w:rsidRPr="006E2D93">
        <w:t xml:space="preserve">.1. </w:t>
      </w:r>
      <w:r w:rsidR="003B22B1">
        <w:t>П</w:t>
      </w:r>
      <w:r w:rsidR="005A0201" w:rsidRPr="006E2D93">
        <w:t xml:space="preserve">ерсональные данные </w:t>
      </w:r>
      <w:r w:rsidR="003B22B1">
        <w:t xml:space="preserve">сотрудников школы </w:t>
      </w:r>
      <w:r w:rsidR="005A0201" w:rsidRPr="006E2D93">
        <w:t xml:space="preserve">могут быть переданы правоохранительным, судебным органам и другим учреждениям в целях защиты основ конституционного строя, нравственности, здоровья, прав и законных интересов других лиц, а также в </w:t>
      </w:r>
      <w:r w:rsidR="003B22B1">
        <w:t xml:space="preserve">иных </w:t>
      </w:r>
      <w:r w:rsidR="005A0201" w:rsidRPr="006E2D93">
        <w:t xml:space="preserve">случаях, установленных </w:t>
      </w:r>
      <w:r w:rsidR="003B22B1">
        <w:t>законодательством Российской Федерации.</w:t>
      </w:r>
    </w:p>
    <w:p w:rsidR="005A0201" w:rsidRPr="006E2D93" w:rsidRDefault="00EB731F" w:rsidP="005A0201">
      <w:pPr>
        <w:pStyle w:val="a5"/>
        <w:spacing w:before="0" w:after="0" w:line="240" w:lineRule="auto"/>
        <w:jc w:val="both"/>
      </w:pPr>
      <w:r>
        <w:tab/>
        <w:t>7</w:t>
      </w:r>
      <w:r w:rsidR="005A0201" w:rsidRPr="006E2D93">
        <w:t xml:space="preserve">.2. Запрещается сообщать персональные данные субъекта персональных данных в коммерческих целях без его письменного согласия. </w:t>
      </w:r>
    </w:p>
    <w:p w:rsidR="005A0201" w:rsidRPr="006E2D93" w:rsidRDefault="00EB731F" w:rsidP="005A0201">
      <w:pPr>
        <w:pStyle w:val="a5"/>
        <w:spacing w:before="0" w:after="0" w:line="240" w:lineRule="auto"/>
        <w:jc w:val="both"/>
      </w:pPr>
      <w:r>
        <w:tab/>
        <w:t>7</w:t>
      </w:r>
      <w:r w:rsidR="005A0201" w:rsidRPr="006E2D93">
        <w:t>.3. Передача информации</w:t>
      </w:r>
      <w:r w:rsidR="007E16DE">
        <w:t>, содержащей персональные данные,</w:t>
      </w:r>
      <w:r w:rsidR="005A0201" w:rsidRPr="006E2D93">
        <w:t xml:space="preserve"> третьей стороне возможна только при письменном согласии работников.</w:t>
      </w:r>
    </w:p>
    <w:p w:rsidR="005A0201" w:rsidRPr="006E2D93" w:rsidRDefault="005A0201" w:rsidP="005A0201">
      <w:pPr>
        <w:pStyle w:val="a5"/>
        <w:spacing w:before="0" w:after="0" w:line="240" w:lineRule="auto"/>
        <w:jc w:val="both"/>
      </w:pPr>
    </w:p>
    <w:p w:rsidR="005A0201" w:rsidRPr="006E2D93" w:rsidRDefault="005A0201" w:rsidP="00EB731F">
      <w:pPr>
        <w:pStyle w:val="a5"/>
        <w:numPr>
          <w:ilvl w:val="0"/>
          <w:numId w:val="12"/>
        </w:numPr>
        <w:spacing w:before="0" w:after="0" w:line="240" w:lineRule="auto"/>
        <w:jc w:val="center"/>
        <w:rPr>
          <w:b/>
          <w:bCs/>
        </w:rPr>
      </w:pPr>
      <w:r w:rsidRPr="006E2D93">
        <w:rPr>
          <w:b/>
          <w:bCs/>
        </w:rPr>
        <w:t>Ответственность за нарушение норм, регулирующих обработку и защиту персональных данных</w:t>
      </w:r>
    </w:p>
    <w:p w:rsidR="005A0201" w:rsidRPr="006E2D93" w:rsidRDefault="005A0201" w:rsidP="005A0201">
      <w:pPr>
        <w:pStyle w:val="a5"/>
        <w:spacing w:before="0" w:after="0" w:line="240" w:lineRule="auto"/>
        <w:ind w:left="1080"/>
        <w:jc w:val="both"/>
      </w:pPr>
    </w:p>
    <w:p w:rsidR="005A0201" w:rsidRPr="006E2D93" w:rsidRDefault="00F33A41" w:rsidP="00656169">
      <w:pPr>
        <w:pStyle w:val="a5"/>
        <w:spacing w:before="0" w:after="0" w:line="240" w:lineRule="auto"/>
        <w:jc w:val="both"/>
      </w:pPr>
      <w:r>
        <w:t>8</w:t>
      </w:r>
      <w:r w:rsidR="005A0201" w:rsidRPr="006E2D93">
        <w:t xml:space="preserve">.1. Нарушение требований настоящего Положения может повлечь гражданскую, уголовную, административную, дисциплинарную и иную ответственность, предусмотренную законодательством Российской Федерации. </w:t>
      </w:r>
    </w:p>
    <w:p w:rsidR="00656169" w:rsidRDefault="00F33A41" w:rsidP="00656169">
      <w:pPr>
        <w:jc w:val="both"/>
      </w:pPr>
      <w:r>
        <w:t>8</w:t>
      </w:r>
      <w:r w:rsidR="00656169">
        <w:t>.2.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656169" w:rsidRDefault="00F33A41" w:rsidP="00656169">
      <w:pPr>
        <w:pStyle w:val="a5"/>
        <w:spacing w:before="0" w:after="0" w:line="240" w:lineRule="auto"/>
        <w:jc w:val="both"/>
      </w:pPr>
      <w:r>
        <w:t>8</w:t>
      </w:r>
      <w:r w:rsidR="00656169" w:rsidRPr="006E2D93">
        <w:t>.2.</w:t>
      </w:r>
      <w:r w:rsidR="00656169">
        <w:t>1.  Директор школы</w:t>
      </w:r>
      <w:r w:rsidR="00656169" w:rsidRPr="006E2D93">
        <w:t>, разрешающий доступ сотрудника к конфиденциальному документу, содержащему персональные данные, несет персональную ответственность за данное разрешение.</w:t>
      </w:r>
    </w:p>
    <w:p w:rsidR="00656169" w:rsidRDefault="00F33A41" w:rsidP="00656169">
      <w:pPr>
        <w:jc w:val="both"/>
      </w:pPr>
      <w:r>
        <w:t>8</w:t>
      </w:r>
      <w:r w:rsidR="00656169">
        <w:t>.2.2. Юридические и физические лица, в соответствии со своими полномочиями владеющие информацией о работниках школы,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656169" w:rsidRDefault="00F33A41" w:rsidP="00656169">
      <w:pPr>
        <w:jc w:val="both"/>
      </w:pPr>
      <w:r>
        <w:t>8</w:t>
      </w:r>
      <w:r w:rsidR="00656169">
        <w:t>.2.3. Каждый сотрудник школы,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656169" w:rsidRDefault="00F33A41" w:rsidP="00656169">
      <w:pPr>
        <w:jc w:val="both"/>
      </w:pPr>
      <w:r>
        <w:t>8</w:t>
      </w:r>
      <w:r w:rsidR="00656169">
        <w:t>.2.4.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656169" w:rsidRDefault="00F33A41" w:rsidP="0004767D">
      <w:pPr>
        <w:jc w:val="both"/>
      </w:pPr>
      <w:r>
        <w:t>8</w:t>
      </w:r>
      <w:r w:rsidR="00656169">
        <w:t>.</w:t>
      </w:r>
      <w:r w:rsidR="0004767D">
        <w:t>2.5.</w:t>
      </w:r>
      <w:r w:rsidR="00656169">
        <w:t xml:space="preserve"> За неисполнение или ненадлежащее исполнение работником </w:t>
      </w:r>
      <w:r w:rsidR="0004767D">
        <w:t xml:space="preserve">школы </w:t>
      </w:r>
      <w:r w:rsidR="00656169">
        <w:t xml:space="preserve">по его вине возложенных на него обязанностей по соблюдению установленного порядка работы со сведениями </w:t>
      </w:r>
      <w:r w:rsidR="0004767D">
        <w:t xml:space="preserve">конфиденциального характера директор </w:t>
      </w:r>
      <w:r w:rsidR="00656169">
        <w:t xml:space="preserve"> вправе применять предусмотренные Трудовым кодексом дисциплинарные взыскания.</w:t>
      </w:r>
    </w:p>
    <w:p w:rsidR="00656169" w:rsidRDefault="00F33A41" w:rsidP="00593DB6">
      <w:pPr>
        <w:jc w:val="both"/>
      </w:pPr>
      <w:r>
        <w:t>8</w:t>
      </w:r>
      <w:r w:rsidR="00593DB6">
        <w:t xml:space="preserve">.3. </w:t>
      </w:r>
      <w:r w:rsidR="00656169">
        <w:t>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656169" w:rsidRDefault="00F33A41" w:rsidP="00191CFF">
      <w:pPr>
        <w:jc w:val="both"/>
      </w:pPr>
      <w:r>
        <w:t>8</w:t>
      </w:r>
      <w:r w:rsidR="00656169">
        <w:t xml:space="preserve">.4. </w:t>
      </w:r>
      <w:r w:rsidR="00191CFF">
        <w:t xml:space="preserve"> </w:t>
      </w:r>
      <w:proofErr w:type="gramStart"/>
      <w:r w:rsidR="00656169">
        <w:t>Уголовная ответственность за нарушение неприкосновенности частной жизни (в том числе незаконное собирание или распространение сведений о ч</w:t>
      </w:r>
      <w:r w:rsidR="00191CFF">
        <w:t>астной жизни лица, составляющих</w:t>
      </w:r>
      <w:r w:rsidR="00656169">
        <w:t xml:space="preserve">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00656169">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6F1A92" w:rsidRDefault="00F33A41" w:rsidP="006F1A92">
      <w:pPr>
        <w:jc w:val="both"/>
      </w:pPr>
      <w:r>
        <w:lastRenderedPageBreak/>
        <w:t>8</w:t>
      </w:r>
      <w:r w:rsidR="006F1A92">
        <w:t>.5.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5A0201" w:rsidRPr="006E2D93" w:rsidRDefault="005A0201" w:rsidP="005A0201"/>
    <w:p w:rsidR="002D3DDA" w:rsidRPr="006E2D93" w:rsidRDefault="002D3DDA" w:rsidP="005A0201"/>
    <w:sectPr w:rsidR="002D3DDA" w:rsidRPr="006E2D93" w:rsidSect="001D10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F2" w:rsidRDefault="000919F2">
      <w:r>
        <w:separator/>
      </w:r>
    </w:p>
  </w:endnote>
  <w:endnote w:type="continuationSeparator" w:id="0">
    <w:p w:rsidR="000919F2" w:rsidRDefault="0009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F2" w:rsidRDefault="000919F2">
      <w:r>
        <w:separator/>
      </w:r>
    </w:p>
  </w:footnote>
  <w:footnote w:type="continuationSeparator" w:id="0">
    <w:p w:rsidR="000919F2" w:rsidRDefault="0009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2FE"/>
    <w:multiLevelType w:val="hybridMultilevel"/>
    <w:tmpl w:val="E2FC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123C3"/>
    <w:multiLevelType w:val="hybridMultilevel"/>
    <w:tmpl w:val="2F841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71C6B"/>
    <w:multiLevelType w:val="hybridMultilevel"/>
    <w:tmpl w:val="C67622DE"/>
    <w:lvl w:ilvl="0" w:tplc="017436B0">
      <w:start w:val="1"/>
      <w:numFmt w:val="decimal"/>
      <w:pStyle w:val="a"/>
      <w:lvlText w:val="%1."/>
      <w:lvlJc w:val="left"/>
      <w:pPr>
        <w:tabs>
          <w:tab w:val="num" w:pos="720"/>
        </w:tabs>
        <w:ind w:left="720" w:hanging="360"/>
      </w:pPr>
      <w:rPr>
        <w:rFonts w:cs="Times New Roman" w:hint="default"/>
      </w:rPr>
    </w:lvl>
    <w:lvl w:ilvl="1" w:tplc="63A2A43C">
      <w:numFmt w:val="none"/>
      <w:pStyle w:val="a0"/>
      <w:lvlText w:val=""/>
      <w:lvlJc w:val="left"/>
      <w:pPr>
        <w:tabs>
          <w:tab w:val="num" w:pos="360"/>
        </w:tabs>
      </w:pPr>
      <w:rPr>
        <w:rFonts w:cs="Times New Roman"/>
      </w:rPr>
    </w:lvl>
    <w:lvl w:ilvl="2" w:tplc="22AA420C">
      <w:numFmt w:val="none"/>
      <w:lvlText w:val=""/>
      <w:lvlJc w:val="left"/>
      <w:pPr>
        <w:tabs>
          <w:tab w:val="num" w:pos="360"/>
        </w:tabs>
      </w:pPr>
      <w:rPr>
        <w:rFonts w:cs="Times New Roman"/>
      </w:rPr>
    </w:lvl>
    <w:lvl w:ilvl="3" w:tplc="433EEDA8">
      <w:numFmt w:val="none"/>
      <w:lvlText w:val=""/>
      <w:lvlJc w:val="left"/>
      <w:pPr>
        <w:tabs>
          <w:tab w:val="num" w:pos="360"/>
        </w:tabs>
      </w:pPr>
      <w:rPr>
        <w:rFonts w:cs="Times New Roman"/>
      </w:rPr>
    </w:lvl>
    <w:lvl w:ilvl="4" w:tplc="E3AA8E94">
      <w:numFmt w:val="none"/>
      <w:lvlText w:val=""/>
      <w:lvlJc w:val="left"/>
      <w:pPr>
        <w:tabs>
          <w:tab w:val="num" w:pos="360"/>
        </w:tabs>
      </w:pPr>
      <w:rPr>
        <w:rFonts w:cs="Times New Roman"/>
      </w:rPr>
    </w:lvl>
    <w:lvl w:ilvl="5" w:tplc="3E245BBE">
      <w:numFmt w:val="none"/>
      <w:lvlText w:val=""/>
      <w:lvlJc w:val="left"/>
      <w:pPr>
        <w:tabs>
          <w:tab w:val="num" w:pos="360"/>
        </w:tabs>
      </w:pPr>
      <w:rPr>
        <w:rFonts w:cs="Times New Roman"/>
      </w:rPr>
    </w:lvl>
    <w:lvl w:ilvl="6" w:tplc="2392EC6E">
      <w:numFmt w:val="none"/>
      <w:lvlText w:val=""/>
      <w:lvlJc w:val="left"/>
      <w:pPr>
        <w:tabs>
          <w:tab w:val="num" w:pos="360"/>
        </w:tabs>
      </w:pPr>
      <w:rPr>
        <w:rFonts w:cs="Times New Roman"/>
      </w:rPr>
    </w:lvl>
    <w:lvl w:ilvl="7" w:tplc="C4EC090C">
      <w:numFmt w:val="none"/>
      <w:lvlText w:val=""/>
      <w:lvlJc w:val="left"/>
      <w:pPr>
        <w:tabs>
          <w:tab w:val="num" w:pos="360"/>
        </w:tabs>
      </w:pPr>
      <w:rPr>
        <w:rFonts w:cs="Times New Roman"/>
      </w:rPr>
    </w:lvl>
    <w:lvl w:ilvl="8" w:tplc="70226354">
      <w:numFmt w:val="none"/>
      <w:lvlText w:val=""/>
      <w:lvlJc w:val="left"/>
      <w:pPr>
        <w:tabs>
          <w:tab w:val="num" w:pos="360"/>
        </w:tabs>
      </w:pPr>
      <w:rPr>
        <w:rFonts w:cs="Times New Roman"/>
      </w:rPr>
    </w:lvl>
  </w:abstractNum>
  <w:abstractNum w:abstractNumId="3">
    <w:nsid w:val="29E73AC6"/>
    <w:multiLevelType w:val="hybridMultilevel"/>
    <w:tmpl w:val="3A44B04A"/>
    <w:lvl w:ilvl="0" w:tplc="BCD4B856">
      <w:start w:val="13"/>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4">
    <w:nsid w:val="2C766A87"/>
    <w:multiLevelType w:val="hybridMultilevel"/>
    <w:tmpl w:val="F822D6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566427E"/>
    <w:multiLevelType w:val="multilevel"/>
    <w:tmpl w:val="1F8CB372"/>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2AD2875"/>
    <w:multiLevelType w:val="multilevel"/>
    <w:tmpl w:val="CCF21A24"/>
    <w:lvl w:ilvl="0">
      <w:start w:val="1"/>
      <w:numFmt w:val="upperRoman"/>
      <w:lvlText w:val="%1."/>
      <w:lvlJc w:val="left"/>
      <w:pPr>
        <w:ind w:left="1080" w:hanging="720"/>
      </w:pPr>
      <w:rPr>
        <w:rFonts w:cs="Times New Roman" w:hint="default"/>
      </w:rPr>
    </w:lvl>
    <w:lvl w:ilvl="1">
      <w:start w:val="2"/>
      <w:numFmt w:val="decimal"/>
      <w:isLgl/>
      <w:lvlText w:val="%1.%2."/>
      <w:lvlJc w:val="left"/>
      <w:pPr>
        <w:ind w:left="1215" w:hanging="855"/>
      </w:pPr>
      <w:rPr>
        <w:rFonts w:cs="Times New Roman" w:hint="default"/>
      </w:rPr>
    </w:lvl>
    <w:lvl w:ilvl="2">
      <w:start w:val="2"/>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462E0C81"/>
    <w:multiLevelType w:val="hybridMultilevel"/>
    <w:tmpl w:val="954C19CA"/>
    <w:lvl w:ilvl="0" w:tplc="04190007">
      <w:start w:val="1"/>
      <w:numFmt w:val="bullet"/>
      <w:lvlText w:val=""/>
      <w:lvlJc w:val="left"/>
      <w:pPr>
        <w:tabs>
          <w:tab w:val="num" w:pos="720"/>
        </w:tabs>
        <w:ind w:left="720" w:hanging="360"/>
      </w:pPr>
      <w:rPr>
        <w:rFonts w:ascii="Wingdings" w:hAnsi="Wingdings" w:hint="default"/>
        <w:sz w:val="16"/>
      </w:rPr>
    </w:lvl>
    <w:lvl w:ilvl="1" w:tplc="150A876C">
      <w:start w:val="1"/>
      <w:numFmt w:val="bullet"/>
      <w:lvlText w:val=""/>
      <w:lvlJc w:val="left"/>
      <w:pPr>
        <w:tabs>
          <w:tab w:val="num" w:pos="1363"/>
        </w:tabs>
        <w:ind w:left="1363" w:hanging="283"/>
      </w:pPr>
      <w:rPr>
        <w:rFonts w:ascii="Wingdings" w:hAnsi="Wingdings" w:hint="default"/>
        <w:sz w:val="16"/>
      </w:rPr>
    </w:lvl>
    <w:lvl w:ilvl="2" w:tplc="04190005">
      <w:start w:val="1"/>
      <w:numFmt w:val="bullet"/>
      <w:lvlText w:val=""/>
      <w:lvlJc w:val="left"/>
      <w:pPr>
        <w:tabs>
          <w:tab w:val="num" w:pos="2160"/>
        </w:tabs>
        <w:ind w:left="2160" w:hanging="360"/>
      </w:pPr>
      <w:rPr>
        <w:rFonts w:ascii="Wingdings" w:hAnsi="Wingdings" w:hint="default"/>
      </w:rPr>
    </w:lvl>
    <w:lvl w:ilvl="3" w:tplc="817AA5A8">
      <w:numFmt w:val="bullet"/>
      <w:lvlText w:val="•"/>
      <w:lvlJc w:val="left"/>
      <w:pPr>
        <w:ind w:left="3210" w:hanging="69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E55CDD"/>
    <w:multiLevelType w:val="hybridMultilevel"/>
    <w:tmpl w:val="2D70926A"/>
    <w:lvl w:ilvl="0" w:tplc="FFFFFFFF">
      <w:start w:val="1"/>
      <w:numFmt w:val="decimal"/>
      <w:lvlText w:val="%1."/>
      <w:lvlJc w:val="left"/>
      <w:pPr>
        <w:tabs>
          <w:tab w:val="num" w:pos="1069"/>
        </w:tabs>
        <w:ind w:left="1069" w:hanging="360"/>
      </w:pPr>
      <w:rPr>
        <w:rFonts w:cs="Times New Roman" w:hint="default"/>
      </w:rPr>
    </w:lvl>
    <w:lvl w:ilvl="1" w:tplc="FFFFFFFF">
      <w:start w:val="9"/>
      <w:numFmt w:val="upperRoman"/>
      <w:lvlText w:val="%2."/>
      <w:lvlJc w:val="left"/>
      <w:pPr>
        <w:tabs>
          <w:tab w:val="num" w:pos="2149"/>
        </w:tabs>
        <w:ind w:left="2149" w:hanging="720"/>
      </w:pPr>
      <w:rPr>
        <w:rFonts w:cs="Times New Roman" w:hint="default"/>
      </w:rPr>
    </w:lvl>
    <w:lvl w:ilvl="2" w:tplc="FFFFFFFF">
      <w:start w:val="1"/>
      <w:numFmt w:val="decimal"/>
      <w:lvlText w:val="%3)"/>
      <w:lvlJc w:val="left"/>
      <w:pPr>
        <w:tabs>
          <w:tab w:val="num" w:pos="3229"/>
        </w:tabs>
        <w:ind w:left="3229" w:hanging="900"/>
      </w:pPr>
      <w:rPr>
        <w:rFonts w:cs="Times New Roman" w:hint="default"/>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9">
    <w:nsid w:val="7301400E"/>
    <w:multiLevelType w:val="hybridMultilevel"/>
    <w:tmpl w:val="112C1E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5766E9E"/>
    <w:multiLevelType w:val="multilevel"/>
    <w:tmpl w:val="CE22776E"/>
    <w:lvl w:ilvl="0">
      <w:start w:val="1"/>
      <w:numFmt w:val="decimal"/>
      <w:pStyle w:val="m1"/>
      <w:lvlText w:val="%1."/>
      <w:lvlJc w:val="left"/>
      <w:pPr>
        <w:tabs>
          <w:tab w:val="num" w:pos="360"/>
        </w:tabs>
      </w:pPr>
      <w:rPr>
        <w:rFonts w:ascii="Times New Roman" w:hAnsi="Times New Roman" w:cs="Times New Roman" w:hint="default"/>
        <w:b w:val="0"/>
        <w:i w:val="0"/>
        <w:caps/>
        <w:strike w:val="0"/>
        <w:dstrike w:val="0"/>
        <w:outline w:val="0"/>
        <w:shadow w:val="0"/>
        <w:emboss w:val="0"/>
        <w:imprint w:val="0"/>
        <w:vanish w:val="0"/>
        <w:sz w:val="28"/>
        <w:szCs w:val="28"/>
        <w:vertAlign w:val="baseline"/>
      </w:rPr>
    </w:lvl>
    <w:lvl w:ilvl="1">
      <w:start w:val="1"/>
      <w:numFmt w:val="decimal"/>
      <w:pStyle w:val="m21"/>
      <w:lvlText w:val="%1.%2."/>
      <w:lvlJc w:val="left"/>
      <w:pPr>
        <w:tabs>
          <w:tab w:val="num" w:pos="680"/>
        </w:tabs>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2">
      <w:start w:val="1"/>
      <w:numFmt w:val="decimal"/>
      <w:pStyle w:val="m3"/>
      <w:lvlText w:val="%1.%2.%3."/>
      <w:lvlJc w:val="left"/>
      <w:pPr>
        <w:tabs>
          <w:tab w:val="num" w:pos="502"/>
        </w:tabs>
        <w:ind w:left="142"/>
      </w:pPr>
      <w:rPr>
        <w:rFonts w:ascii="Times New Roman" w:hAnsi="Times New Roman" w:cs="Times New Roman" w:hint="default"/>
        <w:b w:val="0"/>
        <w:i w:val="0"/>
        <w:caps w:val="0"/>
        <w:strike w:val="0"/>
        <w:dstrike w:val="0"/>
        <w:shadow w:val="0"/>
        <w:emboss w:val="0"/>
        <w:imprint w:val="0"/>
        <w:vanish w:val="0"/>
        <w:sz w:val="28"/>
        <w:szCs w:val="28"/>
        <w:vertAlign w:val="baseline"/>
      </w:rPr>
    </w:lvl>
    <w:lvl w:ilvl="3">
      <w:start w:val="1"/>
      <w:numFmt w:val="decimal"/>
      <w:lvlText w:val="%1.%2.%3.%4."/>
      <w:lvlJc w:val="left"/>
      <w:pPr>
        <w:tabs>
          <w:tab w:val="num" w:pos="360"/>
        </w:tabs>
      </w:pPr>
      <w:rPr>
        <w:rFonts w:cs="Times New Roman" w:hint="default"/>
      </w:rPr>
    </w:lvl>
    <w:lvl w:ilvl="4">
      <w:start w:val="1"/>
      <w:numFmt w:val="decimal"/>
      <w:lvlText w:val="%1.%2.%3.%4.%5."/>
      <w:lvlJc w:val="left"/>
      <w:pPr>
        <w:tabs>
          <w:tab w:val="num" w:pos="360"/>
        </w:tabs>
      </w:pPr>
      <w:rPr>
        <w:rFonts w:cs="Times New Roman" w:hint="default"/>
      </w:rPr>
    </w:lvl>
    <w:lvl w:ilvl="5">
      <w:start w:val="1"/>
      <w:numFmt w:val="decimal"/>
      <w:lvlText w:val="%1.%2.%3.%4.%5.%6."/>
      <w:lvlJc w:val="left"/>
      <w:pPr>
        <w:tabs>
          <w:tab w:val="num" w:pos="360"/>
        </w:tabs>
      </w:pPr>
      <w:rPr>
        <w:rFonts w:cs="Times New Roman" w:hint="default"/>
      </w:rPr>
    </w:lvl>
    <w:lvl w:ilvl="6">
      <w:start w:val="1"/>
      <w:numFmt w:val="decimal"/>
      <w:lvlText w:val="%1.%2.%3.%4.%5.%6.%7."/>
      <w:lvlJc w:val="left"/>
      <w:pPr>
        <w:tabs>
          <w:tab w:val="num" w:pos="360"/>
        </w:tabs>
      </w:pPr>
      <w:rPr>
        <w:rFonts w:cs="Times New Roman" w:hint="default"/>
      </w:rPr>
    </w:lvl>
    <w:lvl w:ilvl="7">
      <w:start w:val="1"/>
      <w:numFmt w:val="decimal"/>
      <w:lvlText w:val="%1.%2.%3.%4.%5.%6.%7.%8."/>
      <w:lvlJc w:val="left"/>
      <w:pPr>
        <w:tabs>
          <w:tab w:val="num" w:pos="360"/>
        </w:tabs>
      </w:pPr>
      <w:rPr>
        <w:rFonts w:cs="Times New Roman" w:hint="default"/>
      </w:rPr>
    </w:lvl>
    <w:lvl w:ilvl="8">
      <w:start w:val="1"/>
      <w:numFmt w:val="decimal"/>
      <w:lvlText w:val="%1.%2.%3.%4.%5.%6.%7.%8.%9."/>
      <w:lvlJc w:val="left"/>
      <w:pPr>
        <w:tabs>
          <w:tab w:val="num" w:pos="360"/>
        </w:tabs>
      </w:pPr>
      <w:rPr>
        <w:rFonts w:cs="Times New Roman" w:hint="default"/>
      </w:rPr>
    </w:lvl>
  </w:abstractNum>
  <w:abstractNum w:abstractNumId="11">
    <w:nsid w:val="7A9620A9"/>
    <w:multiLevelType w:val="hybridMultilevel"/>
    <w:tmpl w:val="56B84E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1"/>
  </w:num>
  <w:num w:numId="5">
    <w:abstractNumId w:val="9"/>
  </w:num>
  <w:num w:numId="6">
    <w:abstractNumId w:val="0"/>
  </w:num>
  <w:num w:numId="7">
    <w:abstractNumId w:val="4"/>
  </w:num>
  <w:num w:numId="8">
    <w:abstractNumId w:val="5"/>
  </w:num>
  <w:num w:numId="9">
    <w:abstractNumId w:val="2"/>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201"/>
    <w:rsid w:val="0000120F"/>
    <w:rsid w:val="00040B3B"/>
    <w:rsid w:val="0004767D"/>
    <w:rsid w:val="00066E4A"/>
    <w:rsid w:val="00083B32"/>
    <w:rsid w:val="000919F2"/>
    <w:rsid w:val="000B42B7"/>
    <w:rsid w:val="000B51E0"/>
    <w:rsid w:val="000B6D7A"/>
    <w:rsid w:val="000F21E4"/>
    <w:rsid w:val="000F6DC1"/>
    <w:rsid w:val="00105148"/>
    <w:rsid w:val="0013683E"/>
    <w:rsid w:val="001844AB"/>
    <w:rsid w:val="00191CFF"/>
    <w:rsid w:val="001D1075"/>
    <w:rsid w:val="001D59D4"/>
    <w:rsid w:val="00201A67"/>
    <w:rsid w:val="0021780D"/>
    <w:rsid w:val="00275525"/>
    <w:rsid w:val="00286FC1"/>
    <w:rsid w:val="002B09D9"/>
    <w:rsid w:val="002D3DDA"/>
    <w:rsid w:val="002E1E96"/>
    <w:rsid w:val="00305108"/>
    <w:rsid w:val="00372B5E"/>
    <w:rsid w:val="003847FD"/>
    <w:rsid w:val="003B22B1"/>
    <w:rsid w:val="003C4FCE"/>
    <w:rsid w:val="003E3181"/>
    <w:rsid w:val="003F42BC"/>
    <w:rsid w:val="003F75D6"/>
    <w:rsid w:val="004145F9"/>
    <w:rsid w:val="00415CA2"/>
    <w:rsid w:val="004306CB"/>
    <w:rsid w:val="00432F40"/>
    <w:rsid w:val="00442955"/>
    <w:rsid w:val="00450C84"/>
    <w:rsid w:val="00490E40"/>
    <w:rsid w:val="004A62E6"/>
    <w:rsid w:val="004D7D9A"/>
    <w:rsid w:val="00521050"/>
    <w:rsid w:val="00543328"/>
    <w:rsid w:val="00562D38"/>
    <w:rsid w:val="00593DB6"/>
    <w:rsid w:val="005A0201"/>
    <w:rsid w:val="005B67BE"/>
    <w:rsid w:val="005C6800"/>
    <w:rsid w:val="005D2E1F"/>
    <w:rsid w:val="005D3C56"/>
    <w:rsid w:val="005E5134"/>
    <w:rsid w:val="00602FCC"/>
    <w:rsid w:val="006258A0"/>
    <w:rsid w:val="00656169"/>
    <w:rsid w:val="00677696"/>
    <w:rsid w:val="006906DF"/>
    <w:rsid w:val="006C0EE7"/>
    <w:rsid w:val="006E2D93"/>
    <w:rsid w:val="006F1A92"/>
    <w:rsid w:val="00713D6A"/>
    <w:rsid w:val="0074421C"/>
    <w:rsid w:val="00781065"/>
    <w:rsid w:val="007879FF"/>
    <w:rsid w:val="007B1B74"/>
    <w:rsid w:val="007C6D94"/>
    <w:rsid w:val="007E16DE"/>
    <w:rsid w:val="008369DF"/>
    <w:rsid w:val="008B5E4D"/>
    <w:rsid w:val="008D1515"/>
    <w:rsid w:val="00901F6A"/>
    <w:rsid w:val="00920053"/>
    <w:rsid w:val="00941A92"/>
    <w:rsid w:val="00946CAB"/>
    <w:rsid w:val="00950E66"/>
    <w:rsid w:val="00952A59"/>
    <w:rsid w:val="00972C7A"/>
    <w:rsid w:val="009732FD"/>
    <w:rsid w:val="009B374B"/>
    <w:rsid w:val="009B7608"/>
    <w:rsid w:val="009D2236"/>
    <w:rsid w:val="00A21ACD"/>
    <w:rsid w:val="00A5316D"/>
    <w:rsid w:val="00A62EF4"/>
    <w:rsid w:val="00A8604B"/>
    <w:rsid w:val="00B17D10"/>
    <w:rsid w:val="00B21A59"/>
    <w:rsid w:val="00B33625"/>
    <w:rsid w:val="00B34784"/>
    <w:rsid w:val="00B45B8A"/>
    <w:rsid w:val="00B73B9A"/>
    <w:rsid w:val="00BC2D05"/>
    <w:rsid w:val="00BC7A36"/>
    <w:rsid w:val="00BF35C3"/>
    <w:rsid w:val="00C603B9"/>
    <w:rsid w:val="00C70599"/>
    <w:rsid w:val="00C96506"/>
    <w:rsid w:val="00CA678F"/>
    <w:rsid w:val="00CB45BE"/>
    <w:rsid w:val="00CE6A58"/>
    <w:rsid w:val="00D04998"/>
    <w:rsid w:val="00D273DA"/>
    <w:rsid w:val="00D641EE"/>
    <w:rsid w:val="00DB7669"/>
    <w:rsid w:val="00DC7069"/>
    <w:rsid w:val="00E3048F"/>
    <w:rsid w:val="00E41B61"/>
    <w:rsid w:val="00E464E6"/>
    <w:rsid w:val="00E717F3"/>
    <w:rsid w:val="00EB731F"/>
    <w:rsid w:val="00EC331B"/>
    <w:rsid w:val="00EF4FDC"/>
    <w:rsid w:val="00F332C3"/>
    <w:rsid w:val="00F33A41"/>
    <w:rsid w:val="00F63F6D"/>
    <w:rsid w:val="00FC23E3"/>
    <w:rsid w:val="00FD70C6"/>
    <w:rsid w:val="00FE24DC"/>
    <w:rsid w:val="00FE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0201"/>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Стиль1"/>
    <w:basedOn w:val="a1"/>
    <w:uiPriority w:val="99"/>
    <w:rsid w:val="00442955"/>
    <w:pPr>
      <w:keepNext/>
      <w:ind w:firstLine="708"/>
      <w:jc w:val="right"/>
      <w:outlineLvl w:val="3"/>
    </w:pPr>
    <w:rPr>
      <w:bCs/>
      <w:szCs w:val="20"/>
    </w:rPr>
  </w:style>
  <w:style w:type="paragraph" w:styleId="a5">
    <w:name w:val="Normal (Web)"/>
    <w:basedOn w:val="a1"/>
    <w:uiPriority w:val="99"/>
    <w:rsid w:val="005A0201"/>
    <w:pPr>
      <w:spacing w:before="150" w:after="225" w:line="336" w:lineRule="auto"/>
    </w:pPr>
  </w:style>
  <w:style w:type="paragraph" w:styleId="a6">
    <w:name w:val="footnote text"/>
    <w:basedOn w:val="a1"/>
    <w:link w:val="a7"/>
    <w:uiPriority w:val="99"/>
    <w:semiHidden/>
    <w:rsid w:val="005A0201"/>
    <w:rPr>
      <w:sz w:val="20"/>
      <w:szCs w:val="20"/>
    </w:rPr>
  </w:style>
  <w:style w:type="character" w:customStyle="1" w:styleId="a7">
    <w:name w:val="Текст сноски Знак"/>
    <w:link w:val="a6"/>
    <w:uiPriority w:val="99"/>
    <w:locked/>
    <w:rsid w:val="005A0201"/>
    <w:rPr>
      <w:rFonts w:cs="Times New Roman"/>
      <w:lang w:val="ru-RU" w:eastAsia="ru-RU" w:bidi="ar-SA"/>
    </w:rPr>
  </w:style>
  <w:style w:type="character" w:styleId="a8">
    <w:name w:val="Hyperlink"/>
    <w:uiPriority w:val="99"/>
    <w:rsid w:val="00BC7A36"/>
    <w:rPr>
      <w:rFonts w:cs="Times New Roman"/>
      <w:color w:val="0000FF"/>
      <w:u w:val="single"/>
    </w:rPr>
  </w:style>
  <w:style w:type="character" w:styleId="a9">
    <w:name w:val="footnote reference"/>
    <w:uiPriority w:val="99"/>
    <w:semiHidden/>
    <w:rsid w:val="005A0201"/>
    <w:rPr>
      <w:rFonts w:cs="Times New Roman"/>
      <w:vertAlign w:val="superscript"/>
    </w:rPr>
  </w:style>
  <w:style w:type="paragraph" w:styleId="aa">
    <w:name w:val="No Spacing"/>
    <w:uiPriority w:val="1"/>
    <w:qFormat/>
    <w:rsid w:val="006E2D93"/>
    <w:rPr>
      <w:sz w:val="24"/>
      <w:szCs w:val="24"/>
    </w:rPr>
  </w:style>
  <w:style w:type="paragraph" w:customStyle="1" w:styleId="a">
    <w:name w:val="УрПервый"/>
    <w:basedOn w:val="a1"/>
    <w:next w:val="a1"/>
    <w:rsid w:val="00040B3B"/>
    <w:pPr>
      <w:keepNext/>
      <w:numPr>
        <w:numId w:val="9"/>
      </w:numPr>
      <w:tabs>
        <w:tab w:val="clear" w:pos="720"/>
        <w:tab w:val="left" w:pos="567"/>
      </w:tabs>
      <w:spacing w:line="360" w:lineRule="auto"/>
      <w:ind w:left="0" w:firstLine="0"/>
    </w:pPr>
    <w:rPr>
      <w:b/>
      <w:bCs/>
      <w:caps/>
    </w:rPr>
  </w:style>
  <w:style w:type="paragraph" w:customStyle="1" w:styleId="a0">
    <w:name w:val="УрВторой"/>
    <w:basedOn w:val="a1"/>
    <w:next w:val="a1"/>
    <w:rsid w:val="00040B3B"/>
    <w:pPr>
      <w:numPr>
        <w:ilvl w:val="1"/>
        <w:numId w:val="9"/>
      </w:numPr>
      <w:tabs>
        <w:tab w:val="left" w:pos="567"/>
      </w:tabs>
      <w:spacing w:line="360" w:lineRule="auto"/>
      <w:ind w:left="567" w:hanging="567"/>
    </w:pPr>
  </w:style>
  <w:style w:type="paragraph" w:customStyle="1" w:styleId="m">
    <w:name w:val="m_ПростойТекст"/>
    <w:basedOn w:val="a1"/>
    <w:link w:val="m0"/>
    <w:rsid w:val="00040B3B"/>
    <w:pPr>
      <w:jc w:val="both"/>
    </w:pPr>
  </w:style>
  <w:style w:type="character" w:customStyle="1" w:styleId="m0">
    <w:name w:val="m_ПростойТекст Знак"/>
    <w:link w:val="m"/>
    <w:locked/>
    <w:rsid w:val="00040B3B"/>
    <w:rPr>
      <w:rFonts w:cs="Times New Roman"/>
      <w:sz w:val="24"/>
      <w:szCs w:val="24"/>
    </w:rPr>
  </w:style>
  <w:style w:type="paragraph" w:customStyle="1" w:styleId="m1">
    <w:name w:val="m_1_Пункт"/>
    <w:basedOn w:val="m"/>
    <w:next w:val="m"/>
    <w:rsid w:val="00040B3B"/>
    <w:pPr>
      <w:keepNext/>
      <w:numPr>
        <w:numId w:val="10"/>
      </w:numPr>
      <w:tabs>
        <w:tab w:val="clear" w:pos="360"/>
      </w:tabs>
      <w:ind w:left="720" w:hanging="360"/>
    </w:pPr>
    <w:rPr>
      <w:b/>
      <w:caps/>
    </w:rPr>
  </w:style>
  <w:style w:type="paragraph" w:customStyle="1" w:styleId="m21">
    <w:name w:val="m_2_Пункт1"/>
    <w:basedOn w:val="m"/>
    <w:next w:val="m"/>
    <w:autoRedefine/>
    <w:rsid w:val="00040B3B"/>
    <w:pPr>
      <w:widowControl w:val="0"/>
      <w:numPr>
        <w:ilvl w:val="1"/>
        <w:numId w:val="10"/>
      </w:numPr>
      <w:tabs>
        <w:tab w:val="clear" w:pos="680"/>
        <w:tab w:val="left" w:pos="510"/>
      </w:tabs>
      <w:spacing w:before="120" w:after="120"/>
      <w:ind w:left="1440" w:hanging="360"/>
    </w:pPr>
  </w:style>
  <w:style w:type="paragraph" w:customStyle="1" w:styleId="m3">
    <w:name w:val="Стиль m_3_Пункт + не полужирный"/>
    <w:basedOn w:val="a1"/>
    <w:rsid w:val="00040B3B"/>
    <w:pPr>
      <w:numPr>
        <w:ilvl w:val="2"/>
        <w:numId w:val="10"/>
      </w:numPr>
      <w:spacing w:before="1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4325</Words>
  <Characters>24656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2018-10-25T06:59:00Z</dcterms:created>
  <dcterms:modified xsi:type="dcterms:W3CDTF">2018-10-25T07:58:00Z</dcterms:modified>
</cp:coreProperties>
</file>